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7916" w:rsidRDefault="008B02D0">
      <w:pPr>
        <w:pStyle w:val="a8"/>
      </w:pPr>
      <w:bookmarkStart w:id="0" w:name="ПОЛИТИКА_ОПЕРАТОРА_ОБРАБОТКИ_ПЕРСОНАЛЬНЫ"/>
      <w:bookmarkEnd w:id="0"/>
      <w:r>
        <w:rPr>
          <w:color w:val="404040"/>
        </w:rPr>
        <w:t>ПОЛИТИКА</w:t>
      </w:r>
      <w:r>
        <w:rPr>
          <w:color w:val="404040"/>
          <w:spacing w:val="-18"/>
        </w:rPr>
        <w:t xml:space="preserve"> </w:t>
      </w:r>
      <w:r>
        <w:rPr>
          <w:color w:val="404040"/>
        </w:rPr>
        <w:t>ОПЕРАТОРА</w:t>
      </w:r>
      <w:r>
        <w:rPr>
          <w:color w:val="404040"/>
          <w:spacing w:val="-17"/>
        </w:rPr>
        <w:t xml:space="preserve"> </w:t>
      </w:r>
      <w:r>
        <w:rPr>
          <w:color w:val="404040"/>
        </w:rPr>
        <w:t>ОБРАБОТКИ</w:t>
      </w:r>
      <w:r>
        <w:rPr>
          <w:color w:val="404040"/>
          <w:spacing w:val="-18"/>
        </w:rPr>
        <w:t xml:space="preserve"> </w:t>
      </w:r>
      <w:r>
        <w:rPr>
          <w:color w:val="404040"/>
        </w:rPr>
        <w:t>ПЕРСОНАЛЬНЫХ</w:t>
      </w:r>
      <w:r>
        <w:rPr>
          <w:color w:val="404040"/>
          <w:spacing w:val="-15"/>
        </w:rPr>
        <w:t xml:space="preserve"> </w:t>
      </w:r>
      <w:r>
        <w:rPr>
          <w:color w:val="404040"/>
          <w:spacing w:val="-2"/>
        </w:rPr>
        <w:t>ДАННЫХ</w:t>
      </w:r>
    </w:p>
    <w:p w:rsidR="00627916" w:rsidRDefault="008B02D0">
      <w:pPr>
        <w:spacing w:before="312"/>
        <w:ind w:left="140"/>
        <w:rPr>
          <w:sz w:val="24"/>
        </w:rPr>
      </w:pPr>
      <w:r>
        <w:rPr>
          <w:b/>
          <w:color w:val="404040"/>
          <w:sz w:val="24"/>
        </w:rPr>
        <w:t>сайта</w:t>
      </w:r>
      <w:r>
        <w:rPr>
          <w:b/>
          <w:color w:val="404040"/>
          <w:spacing w:val="-12"/>
          <w:sz w:val="24"/>
        </w:rPr>
        <w:t xml:space="preserve"> </w:t>
      </w:r>
      <w:hyperlink r:id="rId5" w:history="1">
        <w:r>
          <w:rPr>
            <w:color w:val="0000FF"/>
            <w:sz w:val="24"/>
            <w:u w:val="single" w:color="0000FF"/>
          </w:rPr>
          <w:t>https://irina-crimea</w:t>
        </w:r>
        <w:r>
          <w:rPr>
            <w:color w:val="0000FF"/>
            <w:spacing w:val="-2"/>
            <w:sz w:val="24"/>
            <w:u w:val="single" w:color="0000FF"/>
          </w:rPr>
          <w:t>.ru</w:t>
        </w:r>
      </w:hyperlink>
    </w:p>
    <w:p w:rsidR="00627916" w:rsidRDefault="008B02D0">
      <w:pPr>
        <w:pStyle w:val="1"/>
        <w:numPr>
          <w:ilvl w:val="0"/>
          <w:numId w:val="1"/>
        </w:numPr>
        <w:tabs>
          <w:tab w:val="left" w:pos="411"/>
        </w:tabs>
        <w:spacing w:before="315"/>
        <w:ind w:left="411" w:hanging="271"/>
      </w:pPr>
      <w:r>
        <w:rPr>
          <w:color w:val="404040"/>
        </w:rPr>
        <w:t>Общие</w:t>
      </w:r>
      <w:r>
        <w:rPr>
          <w:color w:val="404040"/>
          <w:spacing w:val="-6"/>
        </w:rPr>
        <w:t xml:space="preserve"> </w:t>
      </w:r>
      <w:r>
        <w:rPr>
          <w:color w:val="404040"/>
          <w:spacing w:val="-2"/>
        </w:rPr>
        <w:t>положения</w:t>
      </w:r>
    </w:p>
    <w:p w:rsidR="00627916" w:rsidRDefault="008B02D0">
      <w:pPr>
        <w:pStyle w:val="a5"/>
        <w:numPr>
          <w:ilvl w:val="1"/>
          <w:numId w:val="1"/>
        </w:numPr>
        <w:tabs>
          <w:tab w:val="left" w:pos="569"/>
        </w:tabs>
        <w:spacing w:before="319" w:line="321" w:lineRule="auto"/>
        <w:ind w:right="159" w:firstLine="0"/>
        <w:rPr>
          <w:sz w:val="24"/>
        </w:rPr>
      </w:pPr>
      <w:r>
        <w:rPr>
          <w:color w:val="404040"/>
          <w:sz w:val="24"/>
        </w:rPr>
        <w:t>Настоящая</w:t>
      </w:r>
      <w:r>
        <w:rPr>
          <w:color w:val="404040"/>
          <w:spacing w:val="-7"/>
          <w:sz w:val="24"/>
        </w:rPr>
        <w:t xml:space="preserve"> </w:t>
      </w:r>
      <w:r>
        <w:rPr>
          <w:color w:val="404040"/>
          <w:sz w:val="24"/>
        </w:rPr>
        <w:t>Политика</w:t>
      </w:r>
      <w:r>
        <w:rPr>
          <w:color w:val="404040"/>
          <w:spacing w:val="-7"/>
          <w:sz w:val="24"/>
        </w:rPr>
        <w:t xml:space="preserve"> </w:t>
      </w:r>
      <w:r>
        <w:rPr>
          <w:color w:val="404040"/>
          <w:sz w:val="24"/>
        </w:rPr>
        <w:t>определяет</w:t>
      </w:r>
      <w:r>
        <w:rPr>
          <w:color w:val="404040"/>
          <w:spacing w:val="-4"/>
          <w:sz w:val="24"/>
        </w:rPr>
        <w:t xml:space="preserve"> </w:t>
      </w:r>
      <w:r>
        <w:rPr>
          <w:color w:val="404040"/>
          <w:sz w:val="24"/>
        </w:rPr>
        <w:t>порядок</w:t>
      </w:r>
      <w:r>
        <w:rPr>
          <w:color w:val="404040"/>
          <w:spacing w:val="-6"/>
          <w:sz w:val="24"/>
        </w:rPr>
        <w:t xml:space="preserve"> </w:t>
      </w:r>
      <w:r>
        <w:rPr>
          <w:color w:val="404040"/>
          <w:sz w:val="24"/>
        </w:rPr>
        <w:t>обработки</w:t>
      </w:r>
      <w:r>
        <w:rPr>
          <w:color w:val="404040"/>
          <w:spacing w:val="-6"/>
          <w:sz w:val="24"/>
        </w:rPr>
        <w:t xml:space="preserve"> </w:t>
      </w:r>
      <w:r>
        <w:rPr>
          <w:color w:val="404040"/>
          <w:sz w:val="24"/>
        </w:rPr>
        <w:t>персональных</w:t>
      </w:r>
      <w:r>
        <w:rPr>
          <w:color w:val="404040"/>
          <w:spacing w:val="-6"/>
          <w:sz w:val="24"/>
        </w:rPr>
        <w:t xml:space="preserve"> </w:t>
      </w:r>
      <w:r>
        <w:rPr>
          <w:color w:val="404040"/>
          <w:sz w:val="24"/>
        </w:rPr>
        <w:t>данных</w:t>
      </w:r>
      <w:r>
        <w:rPr>
          <w:color w:val="404040"/>
          <w:spacing w:val="-6"/>
          <w:sz w:val="24"/>
        </w:rPr>
        <w:t xml:space="preserve"> </w:t>
      </w:r>
      <w:r>
        <w:rPr>
          <w:color w:val="404040"/>
          <w:sz w:val="24"/>
        </w:rPr>
        <w:t xml:space="preserve">в </w:t>
      </w:r>
      <w:r>
        <w:rPr>
          <w:color w:val="404040"/>
          <w:sz w:val="24"/>
        </w:rPr>
        <w:t>ИП Шаронов Дионисий Юрьевич (гостевой дом «ИРИС»), ИНН</w:t>
      </w:r>
      <w:proofErr w:type="gramStart"/>
      <w:r>
        <w:rPr>
          <w:color w:val="404040"/>
        </w:rPr>
        <w:t>910901683321</w:t>
      </w:r>
      <w:r>
        <w:rPr>
          <w:color w:val="404040"/>
          <w:sz w:val="24"/>
        </w:rPr>
        <w:t xml:space="preserve"> </w:t>
      </w:r>
      <w:r>
        <w:rPr>
          <w:sz w:val="24"/>
        </w:rPr>
        <w:t>)</w:t>
      </w:r>
      <w:proofErr w:type="gramEnd"/>
      <w:r>
        <w:rPr>
          <w:color w:val="404040"/>
          <w:sz w:val="24"/>
        </w:rPr>
        <w:t>, являющемся оператором персональных данных в соответствии с Федеральным законом от 27.07.2006 №152-ФЗ "О персональных данных"</w:t>
      </w:r>
      <w:r>
        <w:rPr>
          <w:color w:val="404040"/>
          <w:sz w:val="24"/>
        </w:rPr>
        <w:t>.</w:t>
      </w:r>
    </w:p>
    <w:p w:rsidR="00627916" w:rsidRDefault="008B02D0">
      <w:pPr>
        <w:pStyle w:val="a5"/>
        <w:numPr>
          <w:ilvl w:val="1"/>
          <w:numId w:val="1"/>
        </w:numPr>
        <w:tabs>
          <w:tab w:val="left" w:pos="569"/>
        </w:tabs>
        <w:spacing w:before="209"/>
        <w:ind w:left="569" w:hanging="429"/>
        <w:rPr>
          <w:sz w:val="24"/>
        </w:rPr>
      </w:pPr>
      <w:r>
        <w:rPr>
          <w:color w:val="404040"/>
          <w:sz w:val="24"/>
        </w:rPr>
        <w:t>Политика</w:t>
      </w:r>
      <w:r>
        <w:rPr>
          <w:color w:val="404040"/>
          <w:spacing w:val="-9"/>
          <w:sz w:val="24"/>
        </w:rPr>
        <w:t xml:space="preserve"> </w:t>
      </w:r>
      <w:r>
        <w:rPr>
          <w:color w:val="404040"/>
          <w:sz w:val="24"/>
        </w:rPr>
        <w:t>разработана</w:t>
      </w:r>
      <w:r>
        <w:rPr>
          <w:color w:val="404040"/>
          <w:spacing w:val="-6"/>
          <w:sz w:val="24"/>
        </w:rPr>
        <w:t xml:space="preserve"> </w:t>
      </w:r>
      <w:r>
        <w:rPr>
          <w:color w:val="404040"/>
          <w:sz w:val="24"/>
        </w:rPr>
        <w:t>в</w:t>
      </w:r>
      <w:r>
        <w:rPr>
          <w:color w:val="404040"/>
          <w:spacing w:val="-7"/>
          <w:sz w:val="24"/>
        </w:rPr>
        <w:t xml:space="preserve"> </w:t>
      </w:r>
      <w:r>
        <w:rPr>
          <w:color w:val="404040"/>
          <w:sz w:val="24"/>
        </w:rPr>
        <w:t>соответствии</w:t>
      </w:r>
      <w:r>
        <w:rPr>
          <w:color w:val="404040"/>
          <w:spacing w:val="-5"/>
          <w:sz w:val="24"/>
        </w:rPr>
        <w:t xml:space="preserve"> с:</w:t>
      </w:r>
    </w:p>
    <w:p w:rsidR="00627916" w:rsidRDefault="008B02D0">
      <w:pPr>
        <w:pStyle w:val="a5"/>
        <w:numPr>
          <w:ilvl w:val="2"/>
          <w:numId w:val="1"/>
        </w:numPr>
        <w:tabs>
          <w:tab w:val="left" w:pos="861"/>
        </w:tabs>
        <w:spacing w:before="315"/>
        <w:rPr>
          <w:sz w:val="24"/>
        </w:rPr>
      </w:pPr>
      <w:r>
        <w:rPr>
          <w:color w:val="404040"/>
          <w:sz w:val="24"/>
        </w:rPr>
        <w:t>Федеральным</w:t>
      </w:r>
      <w:r>
        <w:rPr>
          <w:color w:val="404040"/>
          <w:spacing w:val="-8"/>
          <w:sz w:val="24"/>
        </w:rPr>
        <w:t xml:space="preserve"> </w:t>
      </w:r>
      <w:r>
        <w:rPr>
          <w:color w:val="404040"/>
          <w:sz w:val="24"/>
        </w:rPr>
        <w:t>законом</w:t>
      </w:r>
      <w:r>
        <w:rPr>
          <w:color w:val="404040"/>
          <w:spacing w:val="-6"/>
          <w:sz w:val="24"/>
        </w:rPr>
        <w:t xml:space="preserve"> </w:t>
      </w:r>
      <w:r>
        <w:rPr>
          <w:color w:val="404040"/>
          <w:sz w:val="24"/>
        </w:rPr>
        <w:t>№152-</w:t>
      </w:r>
      <w:r>
        <w:rPr>
          <w:color w:val="404040"/>
          <w:spacing w:val="-5"/>
          <w:sz w:val="24"/>
        </w:rPr>
        <w:t>ФЗ</w:t>
      </w:r>
    </w:p>
    <w:p w:rsidR="00627916" w:rsidRDefault="008B02D0">
      <w:pPr>
        <w:pStyle w:val="a5"/>
        <w:numPr>
          <w:ilvl w:val="2"/>
          <w:numId w:val="1"/>
        </w:numPr>
        <w:tabs>
          <w:tab w:val="left" w:pos="861"/>
        </w:tabs>
        <w:rPr>
          <w:sz w:val="24"/>
        </w:rPr>
      </w:pPr>
      <w:r>
        <w:rPr>
          <w:color w:val="404040"/>
          <w:sz w:val="24"/>
        </w:rPr>
        <w:t>Постановлением</w:t>
      </w:r>
      <w:r>
        <w:rPr>
          <w:color w:val="404040"/>
          <w:spacing w:val="-5"/>
          <w:sz w:val="24"/>
        </w:rPr>
        <w:t xml:space="preserve"> </w:t>
      </w:r>
      <w:r>
        <w:rPr>
          <w:color w:val="404040"/>
          <w:sz w:val="24"/>
        </w:rPr>
        <w:t>Правительства</w:t>
      </w:r>
      <w:r>
        <w:rPr>
          <w:color w:val="404040"/>
          <w:spacing w:val="-3"/>
          <w:sz w:val="24"/>
        </w:rPr>
        <w:t xml:space="preserve"> </w:t>
      </w:r>
      <w:r>
        <w:rPr>
          <w:color w:val="404040"/>
          <w:sz w:val="24"/>
        </w:rPr>
        <w:t>РФ</w:t>
      </w:r>
      <w:r>
        <w:rPr>
          <w:color w:val="404040"/>
          <w:spacing w:val="-6"/>
          <w:sz w:val="24"/>
        </w:rPr>
        <w:t xml:space="preserve"> </w:t>
      </w:r>
      <w:r>
        <w:rPr>
          <w:color w:val="404040"/>
          <w:sz w:val="24"/>
        </w:rPr>
        <w:t>№1119</w:t>
      </w:r>
      <w:r>
        <w:rPr>
          <w:color w:val="404040"/>
          <w:spacing w:val="-4"/>
          <w:sz w:val="24"/>
        </w:rPr>
        <w:t xml:space="preserve"> </w:t>
      </w:r>
      <w:r>
        <w:rPr>
          <w:color w:val="404040"/>
          <w:sz w:val="24"/>
        </w:rPr>
        <w:t>от</w:t>
      </w:r>
      <w:r>
        <w:rPr>
          <w:color w:val="404040"/>
          <w:spacing w:val="-1"/>
          <w:sz w:val="24"/>
        </w:rPr>
        <w:t xml:space="preserve"> </w:t>
      </w:r>
      <w:r>
        <w:rPr>
          <w:color w:val="404040"/>
          <w:spacing w:val="-2"/>
          <w:sz w:val="24"/>
        </w:rPr>
        <w:t>01.11.2012</w:t>
      </w:r>
    </w:p>
    <w:p w:rsidR="00627916" w:rsidRDefault="008B02D0">
      <w:pPr>
        <w:pStyle w:val="a5"/>
        <w:numPr>
          <w:ilvl w:val="2"/>
          <w:numId w:val="1"/>
        </w:numPr>
        <w:tabs>
          <w:tab w:val="left" w:pos="861"/>
        </w:tabs>
        <w:rPr>
          <w:sz w:val="24"/>
        </w:rPr>
      </w:pPr>
      <w:r>
        <w:rPr>
          <w:color w:val="404040"/>
          <w:sz w:val="24"/>
        </w:rPr>
        <w:t>Приказом</w:t>
      </w:r>
      <w:r>
        <w:rPr>
          <w:color w:val="404040"/>
          <w:spacing w:val="-5"/>
          <w:sz w:val="24"/>
        </w:rPr>
        <w:t xml:space="preserve"> </w:t>
      </w:r>
      <w:r>
        <w:rPr>
          <w:color w:val="404040"/>
          <w:sz w:val="24"/>
        </w:rPr>
        <w:t>Роскомнадзора</w:t>
      </w:r>
      <w:r>
        <w:rPr>
          <w:color w:val="404040"/>
          <w:spacing w:val="-6"/>
          <w:sz w:val="24"/>
        </w:rPr>
        <w:t xml:space="preserve"> </w:t>
      </w:r>
      <w:r>
        <w:rPr>
          <w:color w:val="404040"/>
          <w:sz w:val="24"/>
        </w:rPr>
        <w:t>№996</w:t>
      </w:r>
      <w:r>
        <w:rPr>
          <w:color w:val="404040"/>
          <w:spacing w:val="-4"/>
          <w:sz w:val="24"/>
        </w:rPr>
        <w:t xml:space="preserve"> </w:t>
      </w:r>
      <w:r>
        <w:rPr>
          <w:color w:val="404040"/>
          <w:sz w:val="24"/>
        </w:rPr>
        <w:t>от</w:t>
      </w:r>
      <w:r>
        <w:rPr>
          <w:color w:val="404040"/>
          <w:spacing w:val="-1"/>
          <w:sz w:val="24"/>
        </w:rPr>
        <w:t xml:space="preserve"> </w:t>
      </w:r>
      <w:r>
        <w:rPr>
          <w:color w:val="404040"/>
          <w:spacing w:val="-2"/>
          <w:sz w:val="24"/>
        </w:rPr>
        <w:t>05.09.2013</w:t>
      </w:r>
    </w:p>
    <w:p w:rsidR="00627916" w:rsidRDefault="00627916">
      <w:pPr>
        <w:pStyle w:val="a3"/>
        <w:spacing w:before="67"/>
        <w:ind w:left="0" w:firstLine="0"/>
      </w:pPr>
    </w:p>
    <w:p w:rsidR="00627916" w:rsidRDefault="008B02D0">
      <w:pPr>
        <w:pStyle w:val="1"/>
        <w:numPr>
          <w:ilvl w:val="0"/>
          <w:numId w:val="1"/>
        </w:numPr>
        <w:tabs>
          <w:tab w:val="left" w:pos="411"/>
        </w:tabs>
        <w:ind w:left="411" w:hanging="271"/>
      </w:pPr>
      <w:bookmarkStart w:id="1" w:name="2._Состав_персональных_данных"/>
      <w:bookmarkEnd w:id="1"/>
      <w:r>
        <w:rPr>
          <w:color w:val="404040"/>
        </w:rPr>
        <w:t>Состав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персональных</w:t>
      </w:r>
      <w:r>
        <w:rPr>
          <w:color w:val="404040"/>
          <w:spacing w:val="-3"/>
        </w:rPr>
        <w:t xml:space="preserve"> </w:t>
      </w:r>
      <w:r>
        <w:rPr>
          <w:color w:val="404040"/>
          <w:spacing w:val="-2"/>
        </w:rPr>
        <w:t>данных</w:t>
      </w:r>
    </w:p>
    <w:p w:rsidR="00627916" w:rsidRDefault="008B02D0">
      <w:pPr>
        <w:pStyle w:val="a5"/>
        <w:numPr>
          <w:ilvl w:val="1"/>
          <w:numId w:val="1"/>
        </w:numPr>
        <w:tabs>
          <w:tab w:val="left" w:pos="569"/>
        </w:tabs>
        <w:spacing w:before="315"/>
        <w:ind w:left="569" w:hanging="429"/>
        <w:rPr>
          <w:sz w:val="24"/>
        </w:rPr>
      </w:pPr>
      <w:r>
        <w:rPr>
          <w:color w:val="404040"/>
          <w:sz w:val="24"/>
        </w:rPr>
        <w:t>Обрабатываются</w:t>
      </w:r>
      <w:r>
        <w:rPr>
          <w:color w:val="404040"/>
          <w:spacing w:val="-9"/>
          <w:sz w:val="24"/>
        </w:rPr>
        <w:t xml:space="preserve"> </w:t>
      </w:r>
      <w:r>
        <w:rPr>
          <w:color w:val="404040"/>
          <w:sz w:val="24"/>
        </w:rPr>
        <w:t>следующие</w:t>
      </w:r>
      <w:r>
        <w:rPr>
          <w:color w:val="404040"/>
          <w:spacing w:val="-7"/>
          <w:sz w:val="24"/>
        </w:rPr>
        <w:t xml:space="preserve"> </w:t>
      </w:r>
      <w:r>
        <w:rPr>
          <w:color w:val="404040"/>
          <w:sz w:val="24"/>
        </w:rPr>
        <w:t>категории</w:t>
      </w:r>
      <w:r>
        <w:rPr>
          <w:color w:val="404040"/>
          <w:spacing w:val="-6"/>
          <w:sz w:val="24"/>
        </w:rPr>
        <w:t xml:space="preserve"> </w:t>
      </w:r>
      <w:r>
        <w:rPr>
          <w:color w:val="404040"/>
          <w:spacing w:val="-2"/>
          <w:sz w:val="24"/>
        </w:rPr>
        <w:t>данных:</w:t>
      </w:r>
    </w:p>
    <w:p w:rsidR="00627916" w:rsidRDefault="008B02D0">
      <w:pPr>
        <w:pStyle w:val="a5"/>
        <w:numPr>
          <w:ilvl w:val="2"/>
          <w:numId w:val="1"/>
        </w:numPr>
        <w:tabs>
          <w:tab w:val="left" w:pos="861"/>
        </w:tabs>
        <w:spacing w:before="314"/>
        <w:rPr>
          <w:sz w:val="24"/>
        </w:rPr>
      </w:pPr>
      <w:r>
        <w:rPr>
          <w:color w:val="404040"/>
          <w:spacing w:val="-5"/>
          <w:sz w:val="24"/>
        </w:rPr>
        <w:t>ФИО</w:t>
      </w:r>
    </w:p>
    <w:p w:rsidR="00627916" w:rsidRDefault="008B02D0">
      <w:pPr>
        <w:pStyle w:val="a5"/>
        <w:numPr>
          <w:ilvl w:val="2"/>
          <w:numId w:val="1"/>
        </w:numPr>
        <w:tabs>
          <w:tab w:val="left" w:pos="861"/>
        </w:tabs>
        <w:rPr>
          <w:sz w:val="24"/>
        </w:rPr>
      </w:pPr>
      <w:r>
        <w:rPr>
          <w:color w:val="404040"/>
          <w:sz w:val="24"/>
        </w:rPr>
        <w:t>Контактные</w:t>
      </w:r>
      <w:r>
        <w:rPr>
          <w:color w:val="404040"/>
          <w:spacing w:val="-8"/>
          <w:sz w:val="24"/>
        </w:rPr>
        <w:t xml:space="preserve"> </w:t>
      </w:r>
      <w:r>
        <w:rPr>
          <w:color w:val="404040"/>
          <w:sz w:val="24"/>
        </w:rPr>
        <w:t>данные</w:t>
      </w:r>
      <w:r>
        <w:rPr>
          <w:color w:val="404040"/>
          <w:spacing w:val="-7"/>
          <w:sz w:val="24"/>
        </w:rPr>
        <w:t xml:space="preserve"> </w:t>
      </w:r>
      <w:r>
        <w:rPr>
          <w:color w:val="404040"/>
          <w:sz w:val="24"/>
        </w:rPr>
        <w:t>(телефон,</w:t>
      </w:r>
      <w:r>
        <w:rPr>
          <w:color w:val="404040"/>
          <w:spacing w:val="-5"/>
          <w:sz w:val="24"/>
        </w:rPr>
        <w:t xml:space="preserve"> </w:t>
      </w:r>
      <w:proofErr w:type="spellStart"/>
      <w:r>
        <w:rPr>
          <w:color w:val="404040"/>
          <w:spacing w:val="-2"/>
          <w:sz w:val="24"/>
        </w:rPr>
        <w:t>email</w:t>
      </w:r>
      <w:proofErr w:type="spellEnd"/>
      <w:r>
        <w:rPr>
          <w:color w:val="404040"/>
          <w:spacing w:val="-2"/>
          <w:sz w:val="24"/>
        </w:rPr>
        <w:t>)</w:t>
      </w:r>
    </w:p>
    <w:p w:rsidR="00627916" w:rsidRDefault="008B02D0">
      <w:pPr>
        <w:pStyle w:val="a5"/>
        <w:numPr>
          <w:ilvl w:val="2"/>
          <w:numId w:val="1"/>
        </w:numPr>
        <w:tabs>
          <w:tab w:val="left" w:pos="861"/>
        </w:tabs>
        <w:spacing w:before="108"/>
        <w:rPr>
          <w:sz w:val="24"/>
        </w:rPr>
      </w:pPr>
      <w:r>
        <w:rPr>
          <w:color w:val="404040"/>
          <w:sz w:val="24"/>
        </w:rPr>
        <w:t>Данные</w:t>
      </w:r>
      <w:r>
        <w:rPr>
          <w:color w:val="404040"/>
          <w:spacing w:val="-6"/>
          <w:sz w:val="24"/>
        </w:rPr>
        <w:t xml:space="preserve"> </w:t>
      </w:r>
      <w:r>
        <w:rPr>
          <w:color w:val="404040"/>
          <w:sz w:val="24"/>
        </w:rPr>
        <w:t>документов</w:t>
      </w:r>
      <w:r>
        <w:rPr>
          <w:color w:val="404040"/>
          <w:spacing w:val="-7"/>
          <w:sz w:val="24"/>
        </w:rPr>
        <w:t xml:space="preserve"> </w:t>
      </w:r>
      <w:r>
        <w:rPr>
          <w:color w:val="404040"/>
          <w:sz w:val="24"/>
        </w:rPr>
        <w:t>(при</w:t>
      </w:r>
      <w:r>
        <w:rPr>
          <w:color w:val="404040"/>
          <w:spacing w:val="-5"/>
          <w:sz w:val="24"/>
        </w:rPr>
        <w:t xml:space="preserve"> </w:t>
      </w:r>
      <w:r>
        <w:rPr>
          <w:color w:val="404040"/>
          <w:spacing w:val="-2"/>
          <w:sz w:val="24"/>
        </w:rPr>
        <w:t>бронировании)</w:t>
      </w:r>
    </w:p>
    <w:p w:rsidR="00627916" w:rsidRDefault="008B02D0">
      <w:pPr>
        <w:pStyle w:val="a5"/>
        <w:numPr>
          <w:ilvl w:val="2"/>
          <w:numId w:val="1"/>
        </w:numPr>
        <w:tabs>
          <w:tab w:val="left" w:pos="861"/>
        </w:tabs>
        <w:spacing w:before="108"/>
        <w:rPr>
          <w:sz w:val="24"/>
        </w:rPr>
      </w:pPr>
      <w:r>
        <w:rPr>
          <w:color w:val="404040"/>
          <w:sz w:val="24"/>
        </w:rPr>
        <w:t>Платежные</w:t>
      </w:r>
      <w:r>
        <w:rPr>
          <w:color w:val="404040"/>
          <w:spacing w:val="-8"/>
          <w:sz w:val="24"/>
        </w:rPr>
        <w:t xml:space="preserve"> </w:t>
      </w:r>
      <w:r>
        <w:rPr>
          <w:color w:val="404040"/>
          <w:spacing w:val="-2"/>
          <w:sz w:val="24"/>
        </w:rPr>
        <w:t>реквизиты</w:t>
      </w:r>
    </w:p>
    <w:p w:rsidR="00627916" w:rsidRDefault="008B02D0">
      <w:pPr>
        <w:pStyle w:val="a5"/>
        <w:numPr>
          <w:ilvl w:val="2"/>
          <w:numId w:val="1"/>
        </w:numPr>
        <w:tabs>
          <w:tab w:val="left" w:pos="861"/>
        </w:tabs>
        <w:spacing w:before="118"/>
        <w:rPr>
          <w:sz w:val="24"/>
        </w:rPr>
      </w:pPr>
      <w:r>
        <w:rPr>
          <w:color w:val="404040"/>
          <w:sz w:val="24"/>
        </w:rPr>
        <w:t>Технические</w:t>
      </w:r>
      <w:r>
        <w:rPr>
          <w:color w:val="404040"/>
          <w:spacing w:val="-7"/>
          <w:sz w:val="24"/>
        </w:rPr>
        <w:t xml:space="preserve"> </w:t>
      </w:r>
      <w:r>
        <w:rPr>
          <w:color w:val="404040"/>
          <w:sz w:val="24"/>
        </w:rPr>
        <w:t>данные</w:t>
      </w:r>
      <w:r>
        <w:rPr>
          <w:color w:val="404040"/>
          <w:spacing w:val="-5"/>
          <w:sz w:val="24"/>
        </w:rPr>
        <w:t xml:space="preserve"> </w:t>
      </w:r>
      <w:r>
        <w:rPr>
          <w:color w:val="404040"/>
          <w:sz w:val="24"/>
        </w:rPr>
        <w:t>(IP-адрес,</w:t>
      </w:r>
      <w:r>
        <w:rPr>
          <w:color w:val="404040"/>
          <w:spacing w:val="-4"/>
          <w:sz w:val="24"/>
        </w:rPr>
        <w:t xml:space="preserve"> </w:t>
      </w:r>
      <w:proofErr w:type="spellStart"/>
      <w:r>
        <w:rPr>
          <w:color w:val="404040"/>
          <w:spacing w:val="-2"/>
          <w:sz w:val="24"/>
        </w:rPr>
        <w:t>cookie</w:t>
      </w:r>
      <w:proofErr w:type="spellEnd"/>
      <w:r>
        <w:rPr>
          <w:color w:val="404040"/>
          <w:spacing w:val="-2"/>
          <w:sz w:val="24"/>
        </w:rPr>
        <w:t>)</w:t>
      </w:r>
    </w:p>
    <w:p w:rsidR="00627916" w:rsidRDefault="00627916">
      <w:pPr>
        <w:pStyle w:val="a3"/>
        <w:spacing w:before="67"/>
        <w:ind w:left="0" w:firstLine="0"/>
      </w:pPr>
    </w:p>
    <w:p w:rsidR="00627916" w:rsidRDefault="008B02D0">
      <w:pPr>
        <w:pStyle w:val="1"/>
        <w:numPr>
          <w:ilvl w:val="0"/>
          <w:numId w:val="1"/>
        </w:numPr>
        <w:tabs>
          <w:tab w:val="left" w:pos="411"/>
        </w:tabs>
        <w:spacing w:before="1"/>
        <w:ind w:left="411" w:hanging="271"/>
      </w:pPr>
      <w:bookmarkStart w:id="2" w:name="3._Цели_обработки"/>
      <w:bookmarkEnd w:id="2"/>
      <w:r>
        <w:rPr>
          <w:color w:val="404040"/>
        </w:rPr>
        <w:t>Цели</w:t>
      </w:r>
      <w:r>
        <w:rPr>
          <w:color w:val="404040"/>
          <w:spacing w:val="-4"/>
        </w:rPr>
        <w:t xml:space="preserve"> </w:t>
      </w:r>
      <w:r>
        <w:rPr>
          <w:color w:val="404040"/>
          <w:spacing w:val="-2"/>
        </w:rPr>
        <w:t>обработки</w:t>
      </w:r>
    </w:p>
    <w:p w:rsidR="00627916" w:rsidRDefault="008B02D0">
      <w:pPr>
        <w:pStyle w:val="a5"/>
        <w:numPr>
          <w:ilvl w:val="1"/>
          <w:numId w:val="1"/>
        </w:numPr>
        <w:tabs>
          <w:tab w:val="left" w:pos="569"/>
        </w:tabs>
        <w:spacing w:before="314"/>
        <w:ind w:left="569" w:hanging="429"/>
        <w:rPr>
          <w:sz w:val="24"/>
        </w:rPr>
      </w:pPr>
      <w:r>
        <w:rPr>
          <w:color w:val="404040"/>
          <w:sz w:val="24"/>
        </w:rPr>
        <w:t>Обработка</w:t>
      </w:r>
      <w:r>
        <w:rPr>
          <w:color w:val="404040"/>
          <w:spacing w:val="-9"/>
          <w:sz w:val="24"/>
        </w:rPr>
        <w:t xml:space="preserve"> </w:t>
      </w:r>
      <w:r>
        <w:rPr>
          <w:color w:val="404040"/>
          <w:sz w:val="24"/>
        </w:rPr>
        <w:t>осуществляется</w:t>
      </w:r>
      <w:r>
        <w:rPr>
          <w:color w:val="404040"/>
          <w:spacing w:val="-8"/>
          <w:sz w:val="24"/>
        </w:rPr>
        <w:t xml:space="preserve"> </w:t>
      </w:r>
      <w:r>
        <w:rPr>
          <w:color w:val="404040"/>
          <w:spacing w:val="-4"/>
          <w:sz w:val="24"/>
        </w:rPr>
        <w:t>для:</w:t>
      </w:r>
    </w:p>
    <w:p w:rsidR="00627916" w:rsidRDefault="008B02D0">
      <w:pPr>
        <w:pStyle w:val="a5"/>
        <w:numPr>
          <w:ilvl w:val="2"/>
          <w:numId w:val="1"/>
        </w:numPr>
        <w:tabs>
          <w:tab w:val="left" w:pos="861"/>
        </w:tabs>
        <w:spacing w:before="314"/>
        <w:rPr>
          <w:sz w:val="24"/>
        </w:rPr>
      </w:pPr>
      <w:r>
        <w:rPr>
          <w:color w:val="404040"/>
          <w:sz w:val="24"/>
        </w:rPr>
        <w:t>Оказания</w:t>
      </w:r>
      <w:r>
        <w:rPr>
          <w:color w:val="404040"/>
          <w:spacing w:val="-5"/>
          <w:sz w:val="24"/>
        </w:rPr>
        <w:t xml:space="preserve"> </w:t>
      </w:r>
      <w:r>
        <w:rPr>
          <w:color w:val="404040"/>
          <w:sz w:val="24"/>
        </w:rPr>
        <w:t>услуг</w:t>
      </w:r>
      <w:r>
        <w:rPr>
          <w:color w:val="404040"/>
          <w:spacing w:val="-5"/>
          <w:sz w:val="24"/>
        </w:rPr>
        <w:t xml:space="preserve"> </w:t>
      </w:r>
      <w:r>
        <w:rPr>
          <w:color w:val="404040"/>
          <w:spacing w:val="-2"/>
          <w:sz w:val="24"/>
        </w:rPr>
        <w:t>бронирования</w:t>
      </w:r>
    </w:p>
    <w:p w:rsidR="00627916" w:rsidRDefault="008B02D0">
      <w:pPr>
        <w:pStyle w:val="a5"/>
        <w:numPr>
          <w:ilvl w:val="2"/>
          <w:numId w:val="1"/>
        </w:numPr>
        <w:tabs>
          <w:tab w:val="left" w:pos="861"/>
        </w:tabs>
        <w:spacing w:before="109"/>
        <w:rPr>
          <w:sz w:val="24"/>
        </w:rPr>
      </w:pPr>
      <w:r>
        <w:rPr>
          <w:color w:val="404040"/>
          <w:sz w:val="24"/>
        </w:rPr>
        <w:t>Обработки</w:t>
      </w:r>
      <w:r>
        <w:rPr>
          <w:color w:val="404040"/>
          <w:spacing w:val="-4"/>
          <w:sz w:val="24"/>
        </w:rPr>
        <w:t xml:space="preserve"> </w:t>
      </w:r>
      <w:r>
        <w:rPr>
          <w:color w:val="404040"/>
          <w:spacing w:val="-2"/>
          <w:sz w:val="24"/>
        </w:rPr>
        <w:t>платежей</w:t>
      </w:r>
    </w:p>
    <w:p w:rsidR="00627916" w:rsidRDefault="008B02D0">
      <w:pPr>
        <w:pStyle w:val="a5"/>
        <w:numPr>
          <w:ilvl w:val="2"/>
          <w:numId w:val="1"/>
        </w:numPr>
        <w:tabs>
          <w:tab w:val="left" w:pos="861"/>
        </w:tabs>
        <w:spacing w:before="112"/>
        <w:rPr>
          <w:sz w:val="24"/>
        </w:rPr>
      </w:pPr>
      <w:r>
        <w:rPr>
          <w:color w:val="404040"/>
          <w:sz w:val="24"/>
        </w:rPr>
        <w:t>Исполнения</w:t>
      </w:r>
      <w:r>
        <w:rPr>
          <w:color w:val="404040"/>
          <w:spacing w:val="-6"/>
          <w:sz w:val="24"/>
        </w:rPr>
        <w:t xml:space="preserve"> </w:t>
      </w:r>
      <w:r>
        <w:rPr>
          <w:color w:val="404040"/>
          <w:sz w:val="24"/>
        </w:rPr>
        <w:t>договорных</w:t>
      </w:r>
      <w:r>
        <w:rPr>
          <w:color w:val="404040"/>
          <w:spacing w:val="-6"/>
          <w:sz w:val="24"/>
        </w:rPr>
        <w:t xml:space="preserve"> </w:t>
      </w:r>
      <w:r>
        <w:rPr>
          <w:color w:val="404040"/>
          <w:spacing w:val="-2"/>
          <w:sz w:val="24"/>
        </w:rPr>
        <w:t>обязательств</w:t>
      </w:r>
    </w:p>
    <w:p w:rsidR="00627916" w:rsidRDefault="008B02D0">
      <w:pPr>
        <w:pStyle w:val="a5"/>
        <w:numPr>
          <w:ilvl w:val="2"/>
          <w:numId w:val="1"/>
        </w:numPr>
        <w:tabs>
          <w:tab w:val="left" w:pos="861"/>
        </w:tabs>
        <w:rPr>
          <w:sz w:val="24"/>
        </w:rPr>
      </w:pPr>
      <w:r>
        <w:rPr>
          <w:color w:val="404040"/>
          <w:sz w:val="24"/>
        </w:rPr>
        <w:t>Соблюдения</w:t>
      </w:r>
      <w:r>
        <w:rPr>
          <w:color w:val="404040"/>
          <w:spacing w:val="-5"/>
          <w:sz w:val="24"/>
        </w:rPr>
        <w:t xml:space="preserve"> </w:t>
      </w:r>
      <w:r>
        <w:rPr>
          <w:color w:val="404040"/>
          <w:sz w:val="24"/>
        </w:rPr>
        <w:t>налогового</w:t>
      </w:r>
      <w:r>
        <w:rPr>
          <w:color w:val="404040"/>
          <w:spacing w:val="-6"/>
          <w:sz w:val="24"/>
        </w:rPr>
        <w:t xml:space="preserve"> </w:t>
      </w:r>
      <w:r>
        <w:rPr>
          <w:color w:val="404040"/>
          <w:spacing w:val="-2"/>
          <w:sz w:val="24"/>
        </w:rPr>
        <w:t>законодательства</w:t>
      </w:r>
    </w:p>
    <w:p w:rsidR="00627916" w:rsidRDefault="00627916">
      <w:pPr>
        <w:pStyle w:val="a3"/>
        <w:spacing w:before="68"/>
        <w:ind w:left="0" w:firstLine="0"/>
      </w:pPr>
    </w:p>
    <w:p w:rsidR="00627916" w:rsidRDefault="008B02D0">
      <w:pPr>
        <w:pStyle w:val="1"/>
        <w:numPr>
          <w:ilvl w:val="0"/>
          <w:numId w:val="1"/>
        </w:numPr>
        <w:tabs>
          <w:tab w:val="left" w:pos="411"/>
        </w:tabs>
        <w:ind w:left="411" w:hanging="271"/>
      </w:pPr>
      <w:bookmarkStart w:id="3" w:name="4._Правовые_основания"/>
      <w:bookmarkEnd w:id="3"/>
      <w:r>
        <w:rPr>
          <w:color w:val="404040"/>
        </w:rPr>
        <w:t>Правовые</w:t>
      </w:r>
      <w:r>
        <w:rPr>
          <w:color w:val="404040"/>
          <w:spacing w:val="-8"/>
        </w:rPr>
        <w:t xml:space="preserve"> </w:t>
      </w:r>
      <w:r>
        <w:rPr>
          <w:color w:val="404040"/>
          <w:spacing w:val="-2"/>
        </w:rPr>
        <w:t>основания</w:t>
      </w:r>
    </w:p>
    <w:p w:rsidR="00627916" w:rsidRDefault="008B02D0">
      <w:pPr>
        <w:pStyle w:val="a5"/>
        <w:numPr>
          <w:ilvl w:val="1"/>
          <w:numId w:val="1"/>
        </w:numPr>
        <w:tabs>
          <w:tab w:val="left" w:pos="569"/>
        </w:tabs>
        <w:spacing w:before="314"/>
        <w:ind w:left="569" w:hanging="429"/>
        <w:rPr>
          <w:sz w:val="24"/>
        </w:rPr>
      </w:pPr>
      <w:r>
        <w:rPr>
          <w:color w:val="404040"/>
          <w:sz w:val="24"/>
        </w:rPr>
        <w:t>Обработка</w:t>
      </w:r>
      <w:r>
        <w:rPr>
          <w:color w:val="404040"/>
          <w:spacing w:val="-7"/>
          <w:sz w:val="24"/>
        </w:rPr>
        <w:t xml:space="preserve"> </w:t>
      </w:r>
      <w:r>
        <w:rPr>
          <w:color w:val="404040"/>
          <w:sz w:val="24"/>
        </w:rPr>
        <w:t>осуществляется</w:t>
      </w:r>
      <w:r>
        <w:rPr>
          <w:color w:val="404040"/>
          <w:spacing w:val="-5"/>
          <w:sz w:val="24"/>
        </w:rPr>
        <w:t xml:space="preserve"> </w:t>
      </w:r>
      <w:r>
        <w:rPr>
          <w:color w:val="404040"/>
          <w:sz w:val="24"/>
        </w:rPr>
        <w:t>на</w:t>
      </w:r>
      <w:r>
        <w:rPr>
          <w:color w:val="404040"/>
          <w:spacing w:val="-2"/>
          <w:sz w:val="24"/>
        </w:rPr>
        <w:t xml:space="preserve"> основании:</w:t>
      </w:r>
    </w:p>
    <w:p w:rsidR="00627916" w:rsidRDefault="00627916">
      <w:pPr>
        <w:pStyle w:val="a5"/>
        <w:rPr>
          <w:sz w:val="24"/>
        </w:rPr>
        <w:sectPr w:rsidR="00627916">
          <w:type w:val="continuous"/>
          <w:pgSz w:w="11910" w:h="16840"/>
          <w:pgMar w:top="1040" w:right="992" w:bottom="280" w:left="1559" w:header="0" w:footer="0" w:gutter="0"/>
          <w:cols w:space="1350"/>
        </w:sectPr>
      </w:pPr>
    </w:p>
    <w:p w:rsidR="00627916" w:rsidRDefault="008B02D0">
      <w:pPr>
        <w:pStyle w:val="a5"/>
        <w:numPr>
          <w:ilvl w:val="2"/>
          <w:numId w:val="1"/>
        </w:numPr>
        <w:tabs>
          <w:tab w:val="left" w:pos="861"/>
        </w:tabs>
        <w:spacing w:before="80"/>
        <w:rPr>
          <w:sz w:val="24"/>
        </w:rPr>
      </w:pPr>
      <w:r>
        <w:rPr>
          <w:color w:val="404040"/>
          <w:sz w:val="24"/>
        </w:rPr>
        <w:lastRenderedPageBreak/>
        <w:t>Согласия</w:t>
      </w:r>
      <w:r>
        <w:rPr>
          <w:color w:val="404040"/>
          <w:spacing w:val="-6"/>
          <w:sz w:val="24"/>
        </w:rPr>
        <w:t xml:space="preserve"> </w:t>
      </w:r>
      <w:r>
        <w:rPr>
          <w:color w:val="404040"/>
          <w:sz w:val="24"/>
        </w:rPr>
        <w:t>субъекта</w:t>
      </w:r>
      <w:r>
        <w:rPr>
          <w:color w:val="404040"/>
          <w:spacing w:val="-5"/>
          <w:sz w:val="24"/>
        </w:rPr>
        <w:t xml:space="preserve"> </w:t>
      </w:r>
      <w:proofErr w:type="spellStart"/>
      <w:r>
        <w:rPr>
          <w:color w:val="404040"/>
          <w:spacing w:val="-5"/>
          <w:sz w:val="24"/>
        </w:rPr>
        <w:t>ПДн</w:t>
      </w:r>
      <w:proofErr w:type="spellEnd"/>
    </w:p>
    <w:p w:rsidR="00627916" w:rsidRDefault="008B02D0">
      <w:pPr>
        <w:pStyle w:val="a5"/>
        <w:numPr>
          <w:ilvl w:val="2"/>
          <w:numId w:val="1"/>
        </w:numPr>
        <w:tabs>
          <w:tab w:val="left" w:pos="861"/>
        </w:tabs>
        <w:rPr>
          <w:sz w:val="24"/>
        </w:rPr>
      </w:pPr>
      <w:r>
        <w:rPr>
          <w:color w:val="404040"/>
          <w:sz w:val="24"/>
        </w:rPr>
        <w:t>Договора</w:t>
      </w:r>
      <w:r>
        <w:rPr>
          <w:color w:val="404040"/>
          <w:spacing w:val="-4"/>
          <w:sz w:val="24"/>
        </w:rPr>
        <w:t xml:space="preserve"> </w:t>
      </w:r>
      <w:r>
        <w:rPr>
          <w:color w:val="404040"/>
          <w:sz w:val="24"/>
        </w:rPr>
        <w:t>с</w:t>
      </w:r>
      <w:r>
        <w:rPr>
          <w:color w:val="404040"/>
          <w:spacing w:val="-3"/>
          <w:sz w:val="24"/>
        </w:rPr>
        <w:t xml:space="preserve"> </w:t>
      </w:r>
      <w:r>
        <w:rPr>
          <w:color w:val="404040"/>
          <w:spacing w:val="-2"/>
          <w:sz w:val="24"/>
        </w:rPr>
        <w:t>пользователем</w:t>
      </w:r>
    </w:p>
    <w:p w:rsidR="00627916" w:rsidRDefault="008B02D0">
      <w:pPr>
        <w:pStyle w:val="a5"/>
        <w:numPr>
          <w:ilvl w:val="2"/>
          <w:numId w:val="1"/>
        </w:numPr>
        <w:tabs>
          <w:tab w:val="left" w:pos="861"/>
        </w:tabs>
        <w:rPr>
          <w:sz w:val="24"/>
        </w:rPr>
      </w:pPr>
      <w:r>
        <w:rPr>
          <w:color w:val="404040"/>
          <w:sz w:val="24"/>
        </w:rPr>
        <w:t>Федерального</w:t>
      </w:r>
      <w:r>
        <w:rPr>
          <w:color w:val="404040"/>
          <w:spacing w:val="-8"/>
          <w:sz w:val="24"/>
        </w:rPr>
        <w:t xml:space="preserve"> </w:t>
      </w:r>
      <w:r>
        <w:rPr>
          <w:color w:val="404040"/>
          <w:spacing w:val="-2"/>
          <w:sz w:val="24"/>
        </w:rPr>
        <w:t>законодательства</w:t>
      </w:r>
    </w:p>
    <w:p w:rsidR="00627916" w:rsidRDefault="00627916">
      <w:pPr>
        <w:pStyle w:val="a3"/>
        <w:spacing w:before="67"/>
        <w:ind w:left="0" w:firstLine="0"/>
      </w:pPr>
    </w:p>
    <w:p w:rsidR="00627916" w:rsidRDefault="008B02D0">
      <w:pPr>
        <w:pStyle w:val="1"/>
        <w:numPr>
          <w:ilvl w:val="0"/>
          <w:numId w:val="1"/>
        </w:numPr>
        <w:tabs>
          <w:tab w:val="left" w:pos="411"/>
        </w:tabs>
        <w:spacing w:before="1"/>
        <w:ind w:left="411" w:hanging="271"/>
      </w:pPr>
      <w:bookmarkStart w:id="4" w:name="5._Порядок_обработки"/>
      <w:bookmarkEnd w:id="4"/>
      <w:r>
        <w:rPr>
          <w:color w:val="404040"/>
        </w:rPr>
        <w:t>Порядок</w:t>
      </w:r>
      <w:r>
        <w:rPr>
          <w:color w:val="404040"/>
          <w:spacing w:val="-8"/>
        </w:rPr>
        <w:t xml:space="preserve"> </w:t>
      </w:r>
      <w:r>
        <w:rPr>
          <w:color w:val="404040"/>
          <w:spacing w:val="-2"/>
        </w:rPr>
        <w:t>обработки</w:t>
      </w:r>
    </w:p>
    <w:p w:rsidR="00627916" w:rsidRDefault="008B02D0">
      <w:pPr>
        <w:pStyle w:val="a5"/>
        <w:numPr>
          <w:ilvl w:val="1"/>
          <w:numId w:val="1"/>
        </w:numPr>
        <w:tabs>
          <w:tab w:val="left" w:pos="569"/>
        </w:tabs>
        <w:spacing w:before="314"/>
        <w:ind w:left="569" w:hanging="429"/>
        <w:rPr>
          <w:sz w:val="24"/>
        </w:rPr>
      </w:pPr>
      <w:r>
        <w:rPr>
          <w:color w:val="404040"/>
          <w:sz w:val="24"/>
        </w:rPr>
        <w:t>Обработка</w:t>
      </w:r>
      <w:r>
        <w:rPr>
          <w:color w:val="404040"/>
          <w:spacing w:val="-5"/>
          <w:sz w:val="24"/>
        </w:rPr>
        <w:t xml:space="preserve"> </w:t>
      </w:r>
      <w:r>
        <w:rPr>
          <w:color w:val="404040"/>
          <w:spacing w:val="-2"/>
          <w:sz w:val="24"/>
        </w:rPr>
        <w:t>включает:</w:t>
      </w:r>
    </w:p>
    <w:p w:rsidR="00627916" w:rsidRDefault="008B02D0">
      <w:pPr>
        <w:pStyle w:val="a5"/>
        <w:numPr>
          <w:ilvl w:val="2"/>
          <w:numId w:val="1"/>
        </w:numPr>
        <w:tabs>
          <w:tab w:val="left" w:pos="861"/>
        </w:tabs>
        <w:spacing w:before="315"/>
        <w:rPr>
          <w:sz w:val="24"/>
        </w:rPr>
      </w:pPr>
      <w:r>
        <w:rPr>
          <w:color w:val="404040"/>
          <w:spacing w:val="-4"/>
          <w:sz w:val="24"/>
        </w:rPr>
        <w:t>Сбор</w:t>
      </w:r>
    </w:p>
    <w:p w:rsidR="00627916" w:rsidRDefault="008B02D0">
      <w:pPr>
        <w:pStyle w:val="a5"/>
        <w:numPr>
          <w:ilvl w:val="2"/>
          <w:numId w:val="1"/>
        </w:numPr>
        <w:tabs>
          <w:tab w:val="left" w:pos="861"/>
        </w:tabs>
        <w:rPr>
          <w:sz w:val="24"/>
        </w:rPr>
      </w:pPr>
      <w:r>
        <w:rPr>
          <w:color w:val="404040"/>
          <w:spacing w:val="-2"/>
          <w:sz w:val="24"/>
        </w:rPr>
        <w:t>Запись</w:t>
      </w:r>
    </w:p>
    <w:p w:rsidR="00627916" w:rsidRDefault="008B02D0">
      <w:pPr>
        <w:pStyle w:val="a5"/>
        <w:numPr>
          <w:ilvl w:val="2"/>
          <w:numId w:val="1"/>
        </w:numPr>
        <w:tabs>
          <w:tab w:val="left" w:pos="861"/>
        </w:tabs>
        <w:spacing w:before="108"/>
        <w:rPr>
          <w:sz w:val="24"/>
        </w:rPr>
      </w:pPr>
      <w:r>
        <w:rPr>
          <w:color w:val="404040"/>
          <w:spacing w:val="-2"/>
          <w:sz w:val="24"/>
        </w:rPr>
        <w:t>Хранение</w:t>
      </w:r>
    </w:p>
    <w:p w:rsidR="00627916" w:rsidRDefault="008B02D0">
      <w:pPr>
        <w:pStyle w:val="a5"/>
        <w:numPr>
          <w:ilvl w:val="2"/>
          <w:numId w:val="1"/>
        </w:numPr>
        <w:tabs>
          <w:tab w:val="left" w:pos="861"/>
        </w:tabs>
        <w:spacing w:before="108"/>
        <w:rPr>
          <w:sz w:val="24"/>
        </w:rPr>
      </w:pPr>
      <w:r>
        <w:rPr>
          <w:color w:val="404040"/>
          <w:spacing w:val="-2"/>
          <w:sz w:val="24"/>
        </w:rPr>
        <w:t>Уточнение</w:t>
      </w:r>
    </w:p>
    <w:p w:rsidR="00627916" w:rsidRDefault="008B02D0">
      <w:pPr>
        <w:pStyle w:val="a5"/>
        <w:numPr>
          <w:ilvl w:val="2"/>
          <w:numId w:val="1"/>
        </w:numPr>
        <w:tabs>
          <w:tab w:val="left" w:pos="861"/>
        </w:tabs>
        <w:rPr>
          <w:sz w:val="24"/>
        </w:rPr>
      </w:pPr>
      <w:r>
        <w:rPr>
          <w:color w:val="404040"/>
          <w:spacing w:val="-2"/>
          <w:sz w:val="24"/>
        </w:rPr>
        <w:t>Использование</w:t>
      </w:r>
    </w:p>
    <w:p w:rsidR="00627916" w:rsidRDefault="008B02D0">
      <w:pPr>
        <w:pStyle w:val="a5"/>
        <w:numPr>
          <w:ilvl w:val="2"/>
          <w:numId w:val="1"/>
        </w:numPr>
        <w:tabs>
          <w:tab w:val="left" w:pos="861"/>
        </w:tabs>
        <w:rPr>
          <w:sz w:val="24"/>
        </w:rPr>
      </w:pPr>
      <w:r>
        <w:rPr>
          <w:color w:val="404040"/>
          <w:spacing w:val="-2"/>
          <w:sz w:val="24"/>
        </w:rPr>
        <w:t>Удаление</w:t>
      </w:r>
    </w:p>
    <w:p w:rsidR="00627916" w:rsidRDefault="00627916">
      <w:pPr>
        <w:pStyle w:val="a3"/>
        <w:spacing w:before="67"/>
        <w:ind w:left="0" w:firstLine="0"/>
      </w:pPr>
    </w:p>
    <w:p w:rsidR="00627916" w:rsidRDefault="008B02D0">
      <w:pPr>
        <w:pStyle w:val="a5"/>
        <w:numPr>
          <w:ilvl w:val="1"/>
          <w:numId w:val="1"/>
        </w:numPr>
        <w:tabs>
          <w:tab w:val="left" w:pos="569"/>
        </w:tabs>
        <w:spacing w:before="0"/>
        <w:ind w:left="569" w:hanging="429"/>
        <w:rPr>
          <w:sz w:val="24"/>
        </w:rPr>
      </w:pPr>
      <w:r>
        <w:rPr>
          <w:color w:val="404040"/>
          <w:sz w:val="24"/>
        </w:rPr>
        <w:t>Хранение</w:t>
      </w:r>
      <w:r>
        <w:rPr>
          <w:color w:val="404040"/>
          <w:spacing w:val="-2"/>
          <w:sz w:val="24"/>
        </w:rPr>
        <w:t xml:space="preserve"> осуществляется:</w:t>
      </w:r>
    </w:p>
    <w:p w:rsidR="00627916" w:rsidRDefault="008B02D0">
      <w:pPr>
        <w:pStyle w:val="a5"/>
        <w:numPr>
          <w:ilvl w:val="2"/>
          <w:numId w:val="1"/>
        </w:numPr>
        <w:tabs>
          <w:tab w:val="left" w:pos="861"/>
        </w:tabs>
        <w:spacing w:before="315"/>
        <w:rPr>
          <w:sz w:val="24"/>
        </w:rPr>
      </w:pPr>
      <w:r>
        <w:rPr>
          <w:color w:val="404040"/>
          <w:sz w:val="24"/>
        </w:rPr>
        <w:t>На</w:t>
      </w:r>
      <w:r>
        <w:rPr>
          <w:color w:val="404040"/>
          <w:spacing w:val="-6"/>
          <w:sz w:val="24"/>
        </w:rPr>
        <w:t xml:space="preserve"> </w:t>
      </w:r>
      <w:r>
        <w:rPr>
          <w:color w:val="404040"/>
          <w:sz w:val="24"/>
        </w:rPr>
        <w:t>защищенных</w:t>
      </w:r>
      <w:r>
        <w:rPr>
          <w:color w:val="404040"/>
          <w:spacing w:val="-3"/>
          <w:sz w:val="24"/>
        </w:rPr>
        <w:t xml:space="preserve"> </w:t>
      </w:r>
      <w:r>
        <w:rPr>
          <w:color w:val="404040"/>
          <w:sz w:val="24"/>
        </w:rPr>
        <w:t>серверах</w:t>
      </w:r>
      <w:r>
        <w:rPr>
          <w:color w:val="404040"/>
          <w:spacing w:val="-3"/>
          <w:sz w:val="24"/>
        </w:rPr>
        <w:t xml:space="preserve"> </w:t>
      </w:r>
      <w:r>
        <w:rPr>
          <w:color w:val="404040"/>
          <w:sz w:val="24"/>
        </w:rPr>
        <w:t>в</w:t>
      </w:r>
      <w:r>
        <w:rPr>
          <w:color w:val="404040"/>
          <w:spacing w:val="-6"/>
          <w:sz w:val="24"/>
        </w:rPr>
        <w:t xml:space="preserve"> </w:t>
      </w:r>
      <w:r>
        <w:rPr>
          <w:color w:val="404040"/>
          <w:spacing w:val="-5"/>
          <w:sz w:val="24"/>
        </w:rPr>
        <w:t>РФ</w:t>
      </w:r>
    </w:p>
    <w:p w:rsidR="00627916" w:rsidRDefault="008B02D0">
      <w:pPr>
        <w:pStyle w:val="a5"/>
        <w:numPr>
          <w:ilvl w:val="2"/>
          <w:numId w:val="1"/>
        </w:numPr>
        <w:tabs>
          <w:tab w:val="left" w:pos="861"/>
        </w:tabs>
        <w:spacing w:before="117"/>
        <w:rPr>
          <w:sz w:val="24"/>
        </w:rPr>
      </w:pPr>
      <w:r>
        <w:rPr>
          <w:color w:val="404040"/>
          <w:sz w:val="24"/>
        </w:rPr>
        <w:t>В</w:t>
      </w:r>
      <w:r>
        <w:rPr>
          <w:color w:val="404040"/>
          <w:spacing w:val="-1"/>
          <w:sz w:val="24"/>
        </w:rPr>
        <w:t xml:space="preserve"> </w:t>
      </w:r>
      <w:r>
        <w:rPr>
          <w:color w:val="404040"/>
          <w:sz w:val="24"/>
        </w:rPr>
        <w:t>течение 5</w:t>
      </w:r>
      <w:r>
        <w:rPr>
          <w:color w:val="404040"/>
          <w:spacing w:val="-2"/>
          <w:sz w:val="24"/>
        </w:rPr>
        <w:t xml:space="preserve"> </w:t>
      </w:r>
      <w:r>
        <w:rPr>
          <w:color w:val="404040"/>
          <w:sz w:val="24"/>
        </w:rPr>
        <w:t>лет</w:t>
      </w:r>
      <w:r>
        <w:rPr>
          <w:color w:val="404040"/>
          <w:spacing w:val="-4"/>
          <w:sz w:val="24"/>
        </w:rPr>
        <w:t xml:space="preserve"> </w:t>
      </w:r>
      <w:r>
        <w:rPr>
          <w:color w:val="404040"/>
          <w:sz w:val="24"/>
        </w:rPr>
        <w:t>с</w:t>
      </w:r>
      <w:r>
        <w:rPr>
          <w:color w:val="404040"/>
          <w:spacing w:val="-3"/>
          <w:sz w:val="24"/>
        </w:rPr>
        <w:t xml:space="preserve"> </w:t>
      </w:r>
      <w:r>
        <w:rPr>
          <w:color w:val="404040"/>
          <w:sz w:val="24"/>
        </w:rPr>
        <w:t>момента</w:t>
      </w:r>
      <w:r>
        <w:rPr>
          <w:color w:val="404040"/>
          <w:spacing w:val="-3"/>
          <w:sz w:val="24"/>
        </w:rPr>
        <w:t xml:space="preserve"> </w:t>
      </w:r>
      <w:r>
        <w:rPr>
          <w:color w:val="404040"/>
          <w:sz w:val="24"/>
        </w:rPr>
        <w:t>последней</w:t>
      </w:r>
      <w:r>
        <w:rPr>
          <w:color w:val="404040"/>
          <w:spacing w:val="-2"/>
          <w:sz w:val="24"/>
        </w:rPr>
        <w:t xml:space="preserve"> транзакции</w:t>
      </w:r>
    </w:p>
    <w:p w:rsidR="00627916" w:rsidRDefault="00627916">
      <w:pPr>
        <w:pStyle w:val="a3"/>
        <w:spacing w:before="62"/>
        <w:ind w:left="0" w:firstLine="0"/>
      </w:pPr>
    </w:p>
    <w:p w:rsidR="00627916" w:rsidRDefault="008B02D0">
      <w:pPr>
        <w:pStyle w:val="1"/>
        <w:numPr>
          <w:ilvl w:val="0"/>
          <w:numId w:val="1"/>
        </w:numPr>
        <w:tabs>
          <w:tab w:val="left" w:pos="411"/>
        </w:tabs>
        <w:spacing w:before="1"/>
        <w:ind w:left="411" w:hanging="271"/>
      </w:pPr>
      <w:bookmarkStart w:id="5" w:name="6._Передача_данных"/>
      <w:bookmarkEnd w:id="5"/>
      <w:r>
        <w:rPr>
          <w:color w:val="404040"/>
        </w:rPr>
        <w:t>Передача</w:t>
      </w:r>
      <w:r>
        <w:rPr>
          <w:color w:val="404040"/>
          <w:spacing w:val="-8"/>
        </w:rPr>
        <w:t xml:space="preserve"> </w:t>
      </w:r>
      <w:r>
        <w:rPr>
          <w:color w:val="404040"/>
          <w:spacing w:val="-2"/>
        </w:rPr>
        <w:t>данных</w:t>
      </w:r>
    </w:p>
    <w:p w:rsidR="00627916" w:rsidRDefault="00627916">
      <w:pPr>
        <w:pStyle w:val="a3"/>
        <w:spacing w:before="0"/>
        <w:ind w:left="0" w:firstLine="0"/>
        <w:rPr>
          <w:b/>
        </w:rPr>
      </w:pPr>
    </w:p>
    <w:p w:rsidR="00627916" w:rsidRDefault="008B02D0">
      <w:pPr>
        <w:pStyle w:val="a5"/>
        <w:numPr>
          <w:ilvl w:val="1"/>
          <w:numId w:val="1"/>
        </w:numPr>
        <w:tabs>
          <w:tab w:val="left" w:pos="569"/>
        </w:tabs>
        <w:spacing w:before="0"/>
        <w:ind w:left="569" w:hanging="429"/>
        <w:rPr>
          <w:sz w:val="24"/>
        </w:rPr>
      </w:pPr>
      <w:r>
        <w:rPr>
          <w:color w:val="404040"/>
          <w:sz w:val="24"/>
        </w:rPr>
        <w:t>Данные</w:t>
      </w:r>
      <w:r>
        <w:rPr>
          <w:color w:val="404040"/>
          <w:spacing w:val="-5"/>
          <w:sz w:val="24"/>
        </w:rPr>
        <w:t xml:space="preserve"> </w:t>
      </w:r>
      <w:r>
        <w:rPr>
          <w:color w:val="404040"/>
          <w:sz w:val="24"/>
        </w:rPr>
        <w:t>могут</w:t>
      </w:r>
      <w:r>
        <w:rPr>
          <w:color w:val="404040"/>
          <w:spacing w:val="-1"/>
          <w:sz w:val="24"/>
        </w:rPr>
        <w:t xml:space="preserve"> </w:t>
      </w:r>
      <w:r>
        <w:rPr>
          <w:color w:val="404040"/>
          <w:spacing w:val="-2"/>
          <w:sz w:val="24"/>
        </w:rPr>
        <w:t>передаваться:</w:t>
      </w:r>
    </w:p>
    <w:p w:rsidR="00627916" w:rsidRDefault="008B02D0">
      <w:pPr>
        <w:pStyle w:val="a5"/>
        <w:numPr>
          <w:ilvl w:val="2"/>
          <w:numId w:val="1"/>
        </w:numPr>
        <w:tabs>
          <w:tab w:val="left" w:pos="861"/>
        </w:tabs>
        <w:spacing w:before="314"/>
        <w:rPr>
          <w:sz w:val="24"/>
        </w:rPr>
      </w:pPr>
      <w:r>
        <w:rPr>
          <w:color w:val="404040"/>
          <w:sz w:val="24"/>
        </w:rPr>
        <w:t>Платежному</w:t>
      </w:r>
      <w:r>
        <w:rPr>
          <w:color w:val="404040"/>
          <w:spacing w:val="-7"/>
          <w:sz w:val="24"/>
        </w:rPr>
        <w:t xml:space="preserve"> </w:t>
      </w:r>
      <w:r>
        <w:rPr>
          <w:color w:val="404040"/>
          <w:spacing w:val="-2"/>
          <w:sz w:val="24"/>
        </w:rPr>
        <w:t>сервису</w:t>
      </w:r>
    </w:p>
    <w:p w:rsidR="00627916" w:rsidRDefault="008B02D0">
      <w:pPr>
        <w:pStyle w:val="a5"/>
        <w:numPr>
          <w:ilvl w:val="2"/>
          <w:numId w:val="1"/>
        </w:numPr>
        <w:tabs>
          <w:tab w:val="left" w:pos="861"/>
        </w:tabs>
        <w:rPr>
          <w:sz w:val="24"/>
        </w:rPr>
      </w:pPr>
      <w:r>
        <w:rPr>
          <w:color w:val="404040"/>
          <w:sz w:val="24"/>
        </w:rPr>
        <w:t>Государственным</w:t>
      </w:r>
      <w:r>
        <w:rPr>
          <w:color w:val="404040"/>
          <w:spacing w:val="-6"/>
          <w:sz w:val="24"/>
        </w:rPr>
        <w:t xml:space="preserve"> </w:t>
      </w:r>
      <w:r>
        <w:rPr>
          <w:color w:val="404040"/>
          <w:sz w:val="24"/>
        </w:rPr>
        <w:t>органам</w:t>
      </w:r>
      <w:r>
        <w:rPr>
          <w:color w:val="404040"/>
          <w:spacing w:val="-6"/>
          <w:sz w:val="24"/>
        </w:rPr>
        <w:t xml:space="preserve"> </w:t>
      </w:r>
      <w:r>
        <w:rPr>
          <w:color w:val="404040"/>
          <w:sz w:val="24"/>
        </w:rPr>
        <w:t>по</w:t>
      </w:r>
      <w:r>
        <w:rPr>
          <w:color w:val="404040"/>
          <w:spacing w:val="-6"/>
          <w:sz w:val="24"/>
        </w:rPr>
        <w:t xml:space="preserve"> </w:t>
      </w:r>
      <w:r>
        <w:rPr>
          <w:color w:val="404040"/>
          <w:spacing w:val="-2"/>
          <w:sz w:val="24"/>
        </w:rPr>
        <w:t>требованию</w:t>
      </w:r>
    </w:p>
    <w:p w:rsidR="00627916" w:rsidRDefault="00627916">
      <w:pPr>
        <w:pStyle w:val="a3"/>
        <w:spacing w:before="68"/>
        <w:ind w:left="0" w:firstLine="0"/>
      </w:pPr>
    </w:p>
    <w:p w:rsidR="00627916" w:rsidRDefault="008B02D0">
      <w:pPr>
        <w:pStyle w:val="1"/>
        <w:numPr>
          <w:ilvl w:val="0"/>
          <w:numId w:val="1"/>
        </w:numPr>
        <w:tabs>
          <w:tab w:val="left" w:pos="411"/>
        </w:tabs>
        <w:ind w:left="411" w:hanging="271"/>
      </w:pPr>
      <w:bookmarkStart w:id="6" w:name="7._Защита_данных"/>
      <w:bookmarkEnd w:id="6"/>
      <w:r>
        <w:rPr>
          <w:color w:val="404040"/>
        </w:rPr>
        <w:t>Защита</w:t>
      </w:r>
      <w:r>
        <w:rPr>
          <w:color w:val="404040"/>
          <w:spacing w:val="-3"/>
        </w:rPr>
        <w:t xml:space="preserve"> </w:t>
      </w:r>
      <w:r>
        <w:rPr>
          <w:color w:val="404040"/>
          <w:spacing w:val="-2"/>
        </w:rPr>
        <w:t>данных</w:t>
      </w:r>
    </w:p>
    <w:p w:rsidR="00627916" w:rsidRDefault="008B02D0">
      <w:pPr>
        <w:pStyle w:val="a5"/>
        <w:numPr>
          <w:ilvl w:val="1"/>
          <w:numId w:val="1"/>
        </w:numPr>
        <w:tabs>
          <w:tab w:val="left" w:pos="569"/>
        </w:tabs>
        <w:spacing w:before="314"/>
        <w:ind w:left="569" w:hanging="429"/>
        <w:rPr>
          <w:sz w:val="24"/>
        </w:rPr>
      </w:pPr>
      <w:r>
        <w:rPr>
          <w:color w:val="404040"/>
          <w:sz w:val="24"/>
        </w:rPr>
        <w:t>Применяются</w:t>
      </w:r>
      <w:r>
        <w:rPr>
          <w:color w:val="404040"/>
          <w:spacing w:val="-3"/>
          <w:sz w:val="24"/>
        </w:rPr>
        <w:t xml:space="preserve"> </w:t>
      </w:r>
      <w:r>
        <w:rPr>
          <w:color w:val="404040"/>
          <w:sz w:val="24"/>
        </w:rPr>
        <w:t>меры</w:t>
      </w:r>
      <w:r>
        <w:rPr>
          <w:color w:val="404040"/>
          <w:spacing w:val="-4"/>
          <w:sz w:val="24"/>
        </w:rPr>
        <w:t xml:space="preserve"> </w:t>
      </w:r>
      <w:r>
        <w:rPr>
          <w:color w:val="404040"/>
          <w:spacing w:val="-2"/>
          <w:sz w:val="24"/>
        </w:rPr>
        <w:t>защиты:</w:t>
      </w:r>
    </w:p>
    <w:p w:rsidR="00627916" w:rsidRDefault="008B02D0">
      <w:pPr>
        <w:pStyle w:val="a5"/>
        <w:numPr>
          <w:ilvl w:val="2"/>
          <w:numId w:val="1"/>
        </w:numPr>
        <w:tabs>
          <w:tab w:val="left" w:pos="861"/>
        </w:tabs>
        <w:spacing w:before="315"/>
        <w:rPr>
          <w:sz w:val="24"/>
        </w:rPr>
      </w:pPr>
      <w:r>
        <w:rPr>
          <w:color w:val="404040"/>
          <w:sz w:val="24"/>
        </w:rPr>
        <w:t>Шифрование</w:t>
      </w:r>
      <w:r>
        <w:rPr>
          <w:color w:val="404040"/>
          <w:spacing w:val="-9"/>
          <w:sz w:val="24"/>
        </w:rPr>
        <w:t xml:space="preserve"> </w:t>
      </w:r>
      <w:r>
        <w:rPr>
          <w:color w:val="404040"/>
          <w:spacing w:val="-2"/>
          <w:sz w:val="24"/>
        </w:rPr>
        <w:t>данных</w:t>
      </w:r>
    </w:p>
    <w:p w:rsidR="00627916" w:rsidRDefault="008B02D0">
      <w:pPr>
        <w:pStyle w:val="a5"/>
        <w:numPr>
          <w:ilvl w:val="2"/>
          <w:numId w:val="1"/>
        </w:numPr>
        <w:tabs>
          <w:tab w:val="left" w:pos="861"/>
        </w:tabs>
        <w:rPr>
          <w:sz w:val="24"/>
        </w:rPr>
      </w:pPr>
      <w:r>
        <w:rPr>
          <w:color w:val="404040"/>
          <w:sz w:val="24"/>
        </w:rPr>
        <w:t>Контроль</w:t>
      </w:r>
      <w:r>
        <w:rPr>
          <w:color w:val="404040"/>
          <w:spacing w:val="-7"/>
          <w:sz w:val="24"/>
        </w:rPr>
        <w:t xml:space="preserve"> </w:t>
      </w:r>
      <w:r>
        <w:rPr>
          <w:color w:val="404040"/>
          <w:spacing w:val="-2"/>
          <w:sz w:val="24"/>
        </w:rPr>
        <w:t>доступа</w:t>
      </w:r>
    </w:p>
    <w:p w:rsidR="00627916" w:rsidRDefault="008B02D0">
      <w:pPr>
        <w:pStyle w:val="a5"/>
        <w:numPr>
          <w:ilvl w:val="2"/>
          <w:numId w:val="1"/>
        </w:numPr>
        <w:tabs>
          <w:tab w:val="left" w:pos="861"/>
        </w:tabs>
        <w:rPr>
          <w:sz w:val="24"/>
        </w:rPr>
      </w:pPr>
      <w:r>
        <w:rPr>
          <w:color w:val="404040"/>
          <w:sz w:val="24"/>
        </w:rPr>
        <w:t>Регулярное</w:t>
      </w:r>
      <w:r>
        <w:rPr>
          <w:color w:val="404040"/>
          <w:spacing w:val="-5"/>
          <w:sz w:val="24"/>
        </w:rPr>
        <w:t xml:space="preserve"> </w:t>
      </w:r>
      <w:r>
        <w:rPr>
          <w:color w:val="404040"/>
          <w:sz w:val="24"/>
        </w:rPr>
        <w:t>тестирование</w:t>
      </w:r>
      <w:r>
        <w:rPr>
          <w:color w:val="404040"/>
          <w:spacing w:val="-5"/>
          <w:sz w:val="24"/>
        </w:rPr>
        <w:t xml:space="preserve"> </w:t>
      </w:r>
      <w:r>
        <w:rPr>
          <w:color w:val="404040"/>
          <w:sz w:val="24"/>
        </w:rPr>
        <w:t>систем</w:t>
      </w:r>
      <w:r>
        <w:rPr>
          <w:color w:val="404040"/>
          <w:spacing w:val="-4"/>
          <w:sz w:val="24"/>
        </w:rPr>
        <w:t xml:space="preserve"> </w:t>
      </w:r>
      <w:r>
        <w:rPr>
          <w:color w:val="404040"/>
          <w:spacing w:val="-2"/>
          <w:sz w:val="24"/>
        </w:rPr>
        <w:t>защиты</w:t>
      </w:r>
    </w:p>
    <w:p w:rsidR="00627916" w:rsidRDefault="00627916">
      <w:pPr>
        <w:pStyle w:val="a3"/>
        <w:spacing w:before="67"/>
        <w:ind w:left="0" w:firstLine="0"/>
      </w:pPr>
    </w:p>
    <w:p w:rsidR="00627916" w:rsidRDefault="008B02D0">
      <w:pPr>
        <w:pStyle w:val="1"/>
        <w:numPr>
          <w:ilvl w:val="0"/>
          <w:numId w:val="1"/>
        </w:numPr>
        <w:tabs>
          <w:tab w:val="left" w:pos="411"/>
        </w:tabs>
        <w:ind w:left="411" w:hanging="271"/>
      </w:pPr>
      <w:bookmarkStart w:id="7" w:name="8._Права_субъектов_ПДн"/>
      <w:bookmarkEnd w:id="7"/>
      <w:r>
        <w:rPr>
          <w:color w:val="404040"/>
        </w:rPr>
        <w:t>Права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субъектов</w:t>
      </w:r>
      <w:r>
        <w:rPr>
          <w:color w:val="404040"/>
          <w:spacing w:val="-3"/>
        </w:rPr>
        <w:t xml:space="preserve"> </w:t>
      </w:r>
      <w:proofErr w:type="spellStart"/>
      <w:r>
        <w:rPr>
          <w:color w:val="404040"/>
          <w:spacing w:val="-5"/>
        </w:rPr>
        <w:t>ПДн</w:t>
      </w:r>
      <w:proofErr w:type="spellEnd"/>
    </w:p>
    <w:p w:rsidR="00627916" w:rsidRDefault="008B02D0">
      <w:pPr>
        <w:pStyle w:val="a5"/>
        <w:numPr>
          <w:ilvl w:val="1"/>
          <w:numId w:val="1"/>
        </w:numPr>
        <w:tabs>
          <w:tab w:val="left" w:pos="569"/>
        </w:tabs>
        <w:spacing w:before="315"/>
        <w:ind w:left="569" w:hanging="429"/>
        <w:rPr>
          <w:sz w:val="24"/>
        </w:rPr>
      </w:pPr>
      <w:r>
        <w:rPr>
          <w:color w:val="404040"/>
          <w:sz w:val="24"/>
        </w:rPr>
        <w:t>Пользователи</w:t>
      </w:r>
      <w:r>
        <w:rPr>
          <w:color w:val="404040"/>
          <w:spacing w:val="-9"/>
          <w:sz w:val="24"/>
        </w:rPr>
        <w:t xml:space="preserve"> </w:t>
      </w:r>
      <w:r>
        <w:rPr>
          <w:color w:val="404040"/>
          <w:sz w:val="24"/>
        </w:rPr>
        <w:t>имеют</w:t>
      </w:r>
      <w:r>
        <w:rPr>
          <w:color w:val="404040"/>
          <w:spacing w:val="-5"/>
          <w:sz w:val="24"/>
        </w:rPr>
        <w:t xml:space="preserve"> </w:t>
      </w:r>
      <w:r>
        <w:rPr>
          <w:color w:val="404040"/>
          <w:spacing w:val="-2"/>
          <w:sz w:val="24"/>
        </w:rPr>
        <w:t>право:</w:t>
      </w:r>
    </w:p>
    <w:p w:rsidR="00627916" w:rsidRDefault="008B02D0">
      <w:pPr>
        <w:pStyle w:val="a5"/>
        <w:numPr>
          <w:ilvl w:val="2"/>
          <w:numId w:val="1"/>
        </w:numPr>
        <w:tabs>
          <w:tab w:val="left" w:pos="861"/>
        </w:tabs>
        <w:spacing w:before="319"/>
        <w:rPr>
          <w:sz w:val="24"/>
        </w:rPr>
      </w:pPr>
      <w:r>
        <w:rPr>
          <w:color w:val="404040"/>
          <w:sz w:val="24"/>
        </w:rPr>
        <w:t>На</w:t>
      </w:r>
      <w:r>
        <w:rPr>
          <w:color w:val="404040"/>
          <w:spacing w:val="-4"/>
          <w:sz w:val="24"/>
        </w:rPr>
        <w:t xml:space="preserve"> </w:t>
      </w:r>
      <w:r>
        <w:rPr>
          <w:color w:val="404040"/>
          <w:sz w:val="24"/>
        </w:rPr>
        <w:t>доступ</w:t>
      </w:r>
      <w:r>
        <w:rPr>
          <w:color w:val="404040"/>
          <w:spacing w:val="-1"/>
          <w:sz w:val="24"/>
        </w:rPr>
        <w:t xml:space="preserve"> </w:t>
      </w:r>
      <w:r>
        <w:rPr>
          <w:color w:val="404040"/>
          <w:sz w:val="24"/>
        </w:rPr>
        <w:t>к</w:t>
      </w:r>
      <w:r>
        <w:rPr>
          <w:color w:val="404040"/>
          <w:spacing w:val="-1"/>
          <w:sz w:val="24"/>
        </w:rPr>
        <w:t xml:space="preserve"> </w:t>
      </w:r>
      <w:r>
        <w:rPr>
          <w:color w:val="404040"/>
          <w:sz w:val="24"/>
        </w:rPr>
        <w:t>своим</w:t>
      </w:r>
      <w:r>
        <w:rPr>
          <w:color w:val="404040"/>
          <w:spacing w:val="-2"/>
          <w:sz w:val="24"/>
        </w:rPr>
        <w:t xml:space="preserve"> данным</w:t>
      </w:r>
    </w:p>
    <w:p w:rsidR="00627916" w:rsidRDefault="00627916">
      <w:pPr>
        <w:pStyle w:val="a5"/>
        <w:rPr>
          <w:sz w:val="24"/>
        </w:rPr>
        <w:sectPr w:rsidR="00627916">
          <w:pgSz w:w="11910" w:h="16840"/>
          <w:pgMar w:top="1140" w:right="992" w:bottom="280" w:left="1559" w:header="0" w:footer="0" w:gutter="0"/>
          <w:cols w:space="1350"/>
        </w:sectPr>
      </w:pPr>
    </w:p>
    <w:p w:rsidR="00627916" w:rsidRDefault="008B02D0">
      <w:pPr>
        <w:pStyle w:val="a5"/>
        <w:numPr>
          <w:ilvl w:val="2"/>
          <w:numId w:val="1"/>
        </w:numPr>
        <w:tabs>
          <w:tab w:val="left" w:pos="861"/>
        </w:tabs>
        <w:spacing w:before="80"/>
        <w:rPr>
          <w:sz w:val="24"/>
        </w:rPr>
      </w:pPr>
      <w:r>
        <w:rPr>
          <w:color w:val="404040"/>
          <w:sz w:val="24"/>
        </w:rPr>
        <w:lastRenderedPageBreak/>
        <w:t>На</w:t>
      </w:r>
      <w:r>
        <w:rPr>
          <w:color w:val="404040"/>
          <w:spacing w:val="-2"/>
          <w:sz w:val="24"/>
        </w:rPr>
        <w:t xml:space="preserve"> </w:t>
      </w:r>
      <w:r>
        <w:rPr>
          <w:color w:val="404040"/>
          <w:sz w:val="24"/>
        </w:rPr>
        <w:t>уточнение</w:t>
      </w:r>
      <w:r>
        <w:rPr>
          <w:color w:val="404040"/>
          <w:spacing w:val="1"/>
          <w:sz w:val="24"/>
        </w:rPr>
        <w:t xml:space="preserve"> </w:t>
      </w:r>
      <w:r>
        <w:rPr>
          <w:color w:val="404040"/>
          <w:spacing w:val="-2"/>
          <w:sz w:val="24"/>
        </w:rPr>
        <w:t>данных</w:t>
      </w:r>
    </w:p>
    <w:p w:rsidR="00627916" w:rsidRDefault="008B02D0">
      <w:pPr>
        <w:pStyle w:val="a5"/>
        <w:numPr>
          <w:ilvl w:val="2"/>
          <w:numId w:val="1"/>
        </w:numPr>
        <w:tabs>
          <w:tab w:val="left" w:pos="861"/>
        </w:tabs>
        <w:rPr>
          <w:sz w:val="24"/>
        </w:rPr>
      </w:pPr>
      <w:r>
        <w:rPr>
          <w:color w:val="404040"/>
          <w:sz w:val="24"/>
        </w:rPr>
        <w:t>На</w:t>
      </w:r>
      <w:r>
        <w:rPr>
          <w:color w:val="404040"/>
          <w:spacing w:val="-5"/>
          <w:sz w:val="24"/>
        </w:rPr>
        <w:t xml:space="preserve"> </w:t>
      </w:r>
      <w:r>
        <w:rPr>
          <w:color w:val="404040"/>
          <w:sz w:val="24"/>
        </w:rPr>
        <w:t>удаление</w:t>
      </w:r>
      <w:r>
        <w:rPr>
          <w:color w:val="404040"/>
          <w:spacing w:val="-2"/>
          <w:sz w:val="24"/>
        </w:rPr>
        <w:t xml:space="preserve"> данных</w:t>
      </w:r>
    </w:p>
    <w:p w:rsidR="00627916" w:rsidRDefault="008B02D0">
      <w:pPr>
        <w:pStyle w:val="a5"/>
        <w:numPr>
          <w:ilvl w:val="2"/>
          <w:numId w:val="1"/>
        </w:numPr>
        <w:tabs>
          <w:tab w:val="left" w:pos="861"/>
        </w:tabs>
        <w:rPr>
          <w:sz w:val="24"/>
        </w:rPr>
      </w:pPr>
      <w:r>
        <w:rPr>
          <w:color w:val="404040"/>
          <w:sz w:val="24"/>
        </w:rPr>
        <w:t>На</w:t>
      </w:r>
      <w:r>
        <w:rPr>
          <w:color w:val="404040"/>
          <w:spacing w:val="-3"/>
          <w:sz w:val="24"/>
        </w:rPr>
        <w:t xml:space="preserve"> </w:t>
      </w:r>
      <w:r>
        <w:rPr>
          <w:color w:val="404040"/>
          <w:sz w:val="24"/>
        </w:rPr>
        <w:t>отзыв</w:t>
      </w:r>
      <w:r>
        <w:rPr>
          <w:color w:val="404040"/>
          <w:spacing w:val="-3"/>
          <w:sz w:val="24"/>
        </w:rPr>
        <w:t xml:space="preserve"> </w:t>
      </w:r>
      <w:r>
        <w:rPr>
          <w:color w:val="404040"/>
          <w:spacing w:val="-2"/>
          <w:sz w:val="24"/>
        </w:rPr>
        <w:t>согласия</w:t>
      </w:r>
    </w:p>
    <w:p w:rsidR="00627916" w:rsidRDefault="00627916">
      <w:pPr>
        <w:pStyle w:val="a3"/>
        <w:spacing w:before="67"/>
        <w:ind w:left="0" w:firstLine="0"/>
      </w:pPr>
    </w:p>
    <w:p w:rsidR="00627916" w:rsidRDefault="008B02D0">
      <w:pPr>
        <w:pStyle w:val="1"/>
        <w:numPr>
          <w:ilvl w:val="0"/>
          <w:numId w:val="1"/>
        </w:numPr>
        <w:tabs>
          <w:tab w:val="left" w:pos="411"/>
        </w:tabs>
        <w:spacing w:before="1"/>
        <w:ind w:left="411" w:hanging="271"/>
      </w:pPr>
      <w:bookmarkStart w:id="8" w:name="9._Контактная_информация"/>
      <w:bookmarkEnd w:id="8"/>
      <w:r>
        <w:rPr>
          <w:color w:val="404040"/>
        </w:rPr>
        <w:t>Контактная</w:t>
      </w:r>
      <w:r>
        <w:rPr>
          <w:color w:val="404040"/>
          <w:spacing w:val="-9"/>
        </w:rPr>
        <w:t xml:space="preserve"> </w:t>
      </w:r>
      <w:r>
        <w:rPr>
          <w:color w:val="404040"/>
          <w:spacing w:val="-2"/>
        </w:rPr>
        <w:t>информация</w:t>
      </w:r>
    </w:p>
    <w:p w:rsidR="00627916" w:rsidRDefault="008B02D0">
      <w:pPr>
        <w:pStyle w:val="a5"/>
        <w:numPr>
          <w:ilvl w:val="1"/>
          <w:numId w:val="1"/>
        </w:numPr>
        <w:tabs>
          <w:tab w:val="left" w:pos="569"/>
        </w:tabs>
        <w:spacing w:before="314"/>
        <w:ind w:left="569" w:hanging="429"/>
        <w:rPr>
          <w:sz w:val="24"/>
        </w:rPr>
      </w:pPr>
      <w:r>
        <w:rPr>
          <w:color w:val="404040"/>
          <w:sz w:val="24"/>
        </w:rPr>
        <w:t>По</w:t>
      </w:r>
      <w:r>
        <w:rPr>
          <w:color w:val="404040"/>
          <w:spacing w:val="-5"/>
          <w:sz w:val="24"/>
        </w:rPr>
        <w:t xml:space="preserve"> </w:t>
      </w:r>
      <w:r>
        <w:rPr>
          <w:color w:val="404040"/>
          <w:sz w:val="24"/>
        </w:rPr>
        <w:t>вопросам</w:t>
      </w:r>
      <w:r>
        <w:rPr>
          <w:color w:val="404040"/>
          <w:spacing w:val="-3"/>
          <w:sz w:val="24"/>
        </w:rPr>
        <w:t xml:space="preserve"> </w:t>
      </w:r>
      <w:r>
        <w:rPr>
          <w:color w:val="404040"/>
          <w:sz w:val="24"/>
        </w:rPr>
        <w:t>обработки</w:t>
      </w:r>
      <w:r>
        <w:rPr>
          <w:color w:val="404040"/>
          <w:spacing w:val="-2"/>
          <w:sz w:val="24"/>
        </w:rPr>
        <w:t xml:space="preserve"> </w:t>
      </w:r>
      <w:proofErr w:type="spellStart"/>
      <w:r>
        <w:rPr>
          <w:color w:val="404040"/>
          <w:sz w:val="24"/>
        </w:rPr>
        <w:t>ПДн</w:t>
      </w:r>
      <w:proofErr w:type="spellEnd"/>
      <w:r>
        <w:rPr>
          <w:color w:val="404040"/>
          <w:spacing w:val="-2"/>
          <w:sz w:val="24"/>
        </w:rPr>
        <w:t xml:space="preserve"> обращаться:</w:t>
      </w:r>
    </w:p>
    <w:p w:rsidR="00627916" w:rsidRDefault="00627916">
      <w:pPr>
        <w:pStyle w:val="a3"/>
        <w:spacing w:before="0"/>
        <w:ind w:left="0" w:firstLine="0"/>
      </w:pPr>
    </w:p>
    <w:p w:rsidR="00627916" w:rsidRPr="008B02D0" w:rsidRDefault="008B02D0">
      <w:pPr>
        <w:pStyle w:val="a5"/>
        <w:numPr>
          <w:ilvl w:val="2"/>
          <w:numId w:val="1"/>
        </w:numPr>
        <w:tabs>
          <w:tab w:val="left" w:pos="861"/>
        </w:tabs>
        <w:spacing w:before="0"/>
        <w:rPr>
          <w:sz w:val="24"/>
          <w:lang w:val="en-US"/>
        </w:rPr>
      </w:pPr>
      <w:r w:rsidRPr="008B02D0">
        <w:rPr>
          <w:color w:val="404040"/>
          <w:sz w:val="24"/>
          <w:lang w:val="en-US"/>
        </w:rPr>
        <w:t xml:space="preserve">Email: </w:t>
      </w:r>
      <w:r w:rsidRPr="008B02D0">
        <w:rPr>
          <w:color w:val="404040"/>
          <w:sz w:val="24"/>
          <w:lang w:val="en-US"/>
        </w:rPr>
        <w:t>sharon-irina@yandex.ru</w:t>
      </w:r>
    </w:p>
    <w:p w:rsidR="00627916" w:rsidRPr="008B02D0" w:rsidRDefault="00627916">
      <w:pPr>
        <w:pStyle w:val="a3"/>
        <w:spacing w:before="67"/>
        <w:ind w:left="0" w:firstLine="0"/>
        <w:rPr>
          <w:lang w:val="en-US"/>
        </w:rPr>
      </w:pPr>
    </w:p>
    <w:p w:rsidR="00627916" w:rsidRDefault="008B02D0">
      <w:pPr>
        <w:pStyle w:val="1"/>
        <w:numPr>
          <w:ilvl w:val="0"/>
          <w:numId w:val="1"/>
        </w:numPr>
        <w:tabs>
          <w:tab w:val="left" w:pos="549"/>
        </w:tabs>
        <w:spacing w:before="1"/>
        <w:ind w:left="549" w:hanging="409"/>
      </w:pPr>
      <w:bookmarkStart w:id="9" w:name="10._Заключительные_положения"/>
      <w:bookmarkEnd w:id="9"/>
      <w:r>
        <w:rPr>
          <w:color w:val="404040"/>
        </w:rPr>
        <w:t>Заключительные</w:t>
      </w:r>
      <w:r>
        <w:rPr>
          <w:color w:val="404040"/>
          <w:spacing w:val="-11"/>
        </w:rPr>
        <w:t xml:space="preserve"> </w:t>
      </w:r>
      <w:r>
        <w:rPr>
          <w:color w:val="404040"/>
          <w:spacing w:val="-2"/>
        </w:rPr>
        <w:t>положения</w:t>
      </w:r>
    </w:p>
    <w:p w:rsidR="00627916" w:rsidRDefault="008B02D0">
      <w:pPr>
        <w:pStyle w:val="a5"/>
        <w:numPr>
          <w:ilvl w:val="1"/>
          <w:numId w:val="1"/>
        </w:numPr>
        <w:tabs>
          <w:tab w:val="left" w:pos="699"/>
        </w:tabs>
        <w:spacing w:before="314"/>
        <w:ind w:left="699" w:hanging="559"/>
        <w:rPr>
          <w:sz w:val="24"/>
        </w:rPr>
      </w:pPr>
      <w:r>
        <w:rPr>
          <w:color w:val="404040"/>
          <w:sz w:val="24"/>
        </w:rPr>
        <w:t>Политика</w:t>
      </w:r>
      <w:r>
        <w:rPr>
          <w:color w:val="404040"/>
          <w:spacing w:val="-5"/>
          <w:sz w:val="24"/>
        </w:rPr>
        <w:t xml:space="preserve"> </w:t>
      </w:r>
      <w:r>
        <w:rPr>
          <w:color w:val="404040"/>
          <w:sz w:val="24"/>
        </w:rPr>
        <w:t>вступает в</w:t>
      </w:r>
      <w:r>
        <w:rPr>
          <w:color w:val="404040"/>
          <w:spacing w:val="-5"/>
          <w:sz w:val="24"/>
        </w:rPr>
        <w:t xml:space="preserve"> </w:t>
      </w:r>
      <w:r>
        <w:rPr>
          <w:color w:val="404040"/>
          <w:sz w:val="24"/>
        </w:rPr>
        <w:t>силу</w:t>
      </w:r>
      <w:r>
        <w:rPr>
          <w:color w:val="404040"/>
          <w:spacing w:val="-3"/>
          <w:sz w:val="24"/>
        </w:rPr>
        <w:t xml:space="preserve"> </w:t>
      </w:r>
      <w:r>
        <w:rPr>
          <w:color w:val="404040"/>
          <w:sz w:val="24"/>
        </w:rPr>
        <w:t>с</w:t>
      </w:r>
      <w:r>
        <w:rPr>
          <w:color w:val="404040"/>
          <w:spacing w:val="-3"/>
          <w:sz w:val="24"/>
        </w:rPr>
        <w:t xml:space="preserve"> </w:t>
      </w:r>
      <w:r>
        <w:rPr>
          <w:color w:val="404040"/>
          <w:sz w:val="24"/>
        </w:rPr>
        <w:t>" -----------</w:t>
      </w:r>
      <w:r>
        <w:rPr>
          <w:color w:val="404040"/>
          <w:spacing w:val="-2"/>
          <w:sz w:val="24"/>
        </w:rPr>
        <w:t xml:space="preserve"> </w:t>
      </w:r>
      <w:r>
        <w:rPr>
          <w:color w:val="404040"/>
          <w:spacing w:val="-5"/>
          <w:sz w:val="24"/>
        </w:rPr>
        <w:t>г.</w:t>
      </w:r>
    </w:p>
    <w:p w:rsidR="00627916" w:rsidRDefault="008B02D0">
      <w:pPr>
        <w:pStyle w:val="a5"/>
        <w:numPr>
          <w:ilvl w:val="1"/>
          <w:numId w:val="1"/>
        </w:numPr>
        <w:tabs>
          <w:tab w:val="left" w:pos="699"/>
        </w:tabs>
        <w:ind w:left="699" w:hanging="559"/>
        <w:rPr>
          <w:sz w:val="24"/>
        </w:rPr>
      </w:pPr>
      <w:r>
        <w:rPr>
          <w:color w:val="404040"/>
          <w:sz w:val="24"/>
        </w:rPr>
        <w:t>Изменения</w:t>
      </w:r>
      <w:r>
        <w:rPr>
          <w:color w:val="404040"/>
          <w:spacing w:val="-6"/>
          <w:sz w:val="24"/>
        </w:rPr>
        <w:t xml:space="preserve"> </w:t>
      </w:r>
      <w:r>
        <w:rPr>
          <w:color w:val="404040"/>
          <w:sz w:val="24"/>
        </w:rPr>
        <w:t>публикуются</w:t>
      </w:r>
      <w:r>
        <w:rPr>
          <w:color w:val="404040"/>
          <w:spacing w:val="-5"/>
          <w:sz w:val="24"/>
        </w:rPr>
        <w:t xml:space="preserve"> </w:t>
      </w:r>
      <w:r>
        <w:rPr>
          <w:color w:val="404040"/>
          <w:sz w:val="24"/>
        </w:rPr>
        <w:t>на</w:t>
      </w:r>
      <w:r>
        <w:rPr>
          <w:color w:val="404040"/>
          <w:spacing w:val="-6"/>
          <w:sz w:val="24"/>
        </w:rPr>
        <w:t xml:space="preserve"> </w:t>
      </w:r>
      <w:r>
        <w:rPr>
          <w:color w:val="404040"/>
          <w:sz w:val="24"/>
        </w:rPr>
        <w:t>сайте</w:t>
      </w:r>
      <w:r>
        <w:rPr>
          <w:color w:val="404040"/>
          <w:spacing w:val="55"/>
          <w:sz w:val="24"/>
        </w:rPr>
        <w:t xml:space="preserve"> </w:t>
      </w:r>
      <w:hyperlink r:id="rId6" w:history="1">
        <w:r>
          <w:rPr>
            <w:color w:val="0000FF"/>
            <w:sz w:val="24"/>
            <w:u w:val="single" w:color="0000FF"/>
          </w:rPr>
          <w:t>https://irina-crimea</w:t>
        </w:r>
        <w:r>
          <w:rPr>
            <w:color w:val="0000FF"/>
            <w:spacing w:val="-2"/>
            <w:sz w:val="24"/>
            <w:u w:val="single" w:color="0000FF"/>
          </w:rPr>
          <w:t>.ru</w:t>
        </w:r>
      </w:hyperlink>
    </w:p>
    <w:p w:rsidR="00627916" w:rsidRDefault="008B02D0">
      <w:pPr>
        <w:pStyle w:val="1"/>
        <w:spacing w:before="315"/>
        <w:ind w:left="140" w:firstLine="0"/>
      </w:pPr>
      <w:r>
        <w:rPr>
          <w:color w:val="404040"/>
          <w:spacing w:val="-2"/>
        </w:rPr>
        <w:t>Приложения:</w:t>
      </w:r>
    </w:p>
    <w:p w:rsidR="00627916" w:rsidRDefault="008B02D0">
      <w:pPr>
        <w:pStyle w:val="a5"/>
        <w:numPr>
          <w:ilvl w:val="0"/>
          <w:numId w:val="2"/>
        </w:numPr>
        <w:tabs>
          <w:tab w:val="left" w:pos="860"/>
        </w:tabs>
        <w:spacing w:before="314"/>
        <w:ind w:left="860" w:hanging="359"/>
        <w:rPr>
          <w:sz w:val="24"/>
        </w:rPr>
      </w:pPr>
      <w:r>
        <w:rPr>
          <w:color w:val="404040"/>
          <w:sz w:val="24"/>
        </w:rPr>
        <w:t>Форма</w:t>
      </w:r>
      <w:r>
        <w:rPr>
          <w:color w:val="404040"/>
          <w:spacing w:val="-4"/>
          <w:sz w:val="24"/>
        </w:rPr>
        <w:t xml:space="preserve"> </w:t>
      </w:r>
      <w:r>
        <w:rPr>
          <w:color w:val="404040"/>
          <w:sz w:val="24"/>
        </w:rPr>
        <w:t>согласия</w:t>
      </w:r>
      <w:r>
        <w:rPr>
          <w:color w:val="404040"/>
          <w:spacing w:val="-2"/>
          <w:sz w:val="24"/>
        </w:rPr>
        <w:t xml:space="preserve"> </w:t>
      </w:r>
      <w:r>
        <w:rPr>
          <w:color w:val="404040"/>
          <w:sz w:val="24"/>
        </w:rPr>
        <w:t>на</w:t>
      </w:r>
      <w:r>
        <w:rPr>
          <w:color w:val="404040"/>
          <w:spacing w:val="-4"/>
          <w:sz w:val="24"/>
        </w:rPr>
        <w:t xml:space="preserve"> </w:t>
      </w:r>
      <w:r>
        <w:rPr>
          <w:color w:val="404040"/>
          <w:sz w:val="24"/>
        </w:rPr>
        <w:t>обработку</w:t>
      </w:r>
      <w:r>
        <w:rPr>
          <w:color w:val="404040"/>
          <w:spacing w:val="-1"/>
          <w:sz w:val="24"/>
        </w:rPr>
        <w:t xml:space="preserve"> </w:t>
      </w:r>
      <w:proofErr w:type="spellStart"/>
      <w:r>
        <w:rPr>
          <w:color w:val="404040"/>
          <w:spacing w:val="-5"/>
          <w:sz w:val="24"/>
        </w:rPr>
        <w:t>ПДн</w:t>
      </w:r>
      <w:proofErr w:type="spellEnd"/>
    </w:p>
    <w:p w:rsidR="00627916" w:rsidRDefault="008B02D0">
      <w:pPr>
        <w:pStyle w:val="a5"/>
        <w:numPr>
          <w:ilvl w:val="0"/>
          <w:numId w:val="2"/>
        </w:numPr>
        <w:tabs>
          <w:tab w:val="left" w:pos="860"/>
        </w:tabs>
        <w:ind w:left="860" w:hanging="359"/>
        <w:rPr>
          <w:sz w:val="24"/>
        </w:rPr>
      </w:pPr>
      <w:r>
        <w:rPr>
          <w:color w:val="404040"/>
          <w:sz w:val="24"/>
        </w:rPr>
        <w:t>Перечень</w:t>
      </w:r>
      <w:r>
        <w:rPr>
          <w:color w:val="404040"/>
          <w:spacing w:val="-6"/>
          <w:sz w:val="24"/>
        </w:rPr>
        <w:t xml:space="preserve"> </w:t>
      </w:r>
      <w:r>
        <w:rPr>
          <w:color w:val="404040"/>
          <w:sz w:val="24"/>
        </w:rPr>
        <w:t>обрабатываемых</w:t>
      </w:r>
      <w:r>
        <w:rPr>
          <w:color w:val="404040"/>
          <w:spacing w:val="-6"/>
          <w:sz w:val="24"/>
        </w:rPr>
        <w:t xml:space="preserve"> </w:t>
      </w:r>
      <w:r>
        <w:rPr>
          <w:color w:val="404040"/>
          <w:sz w:val="24"/>
        </w:rPr>
        <w:t>категорий</w:t>
      </w:r>
      <w:r>
        <w:rPr>
          <w:color w:val="404040"/>
          <w:spacing w:val="-6"/>
          <w:sz w:val="24"/>
        </w:rPr>
        <w:t xml:space="preserve"> </w:t>
      </w:r>
      <w:r>
        <w:rPr>
          <w:color w:val="404040"/>
          <w:spacing w:val="-2"/>
          <w:sz w:val="24"/>
        </w:rPr>
        <w:t>данных</w:t>
      </w:r>
    </w:p>
    <w:p w:rsidR="00627916" w:rsidRDefault="008B02D0">
      <w:pPr>
        <w:pStyle w:val="a5"/>
        <w:numPr>
          <w:ilvl w:val="0"/>
          <w:numId w:val="2"/>
        </w:numPr>
        <w:tabs>
          <w:tab w:val="left" w:pos="861"/>
        </w:tabs>
        <w:spacing w:before="108" w:line="324" w:lineRule="auto"/>
        <w:ind w:right="2258"/>
        <w:rPr>
          <w:sz w:val="24"/>
        </w:rPr>
      </w:pPr>
      <w:r>
        <w:rPr>
          <w:color w:val="404040"/>
          <w:sz w:val="24"/>
        </w:rPr>
        <w:t>Список</w:t>
      </w:r>
      <w:r>
        <w:rPr>
          <w:color w:val="404040"/>
          <w:spacing w:val="-5"/>
          <w:sz w:val="24"/>
        </w:rPr>
        <w:t xml:space="preserve"> </w:t>
      </w:r>
      <w:r>
        <w:rPr>
          <w:color w:val="404040"/>
          <w:sz w:val="24"/>
        </w:rPr>
        <w:t>лиц,</w:t>
      </w:r>
      <w:r>
        <w:rPr>
          <w:color w:val="404040"/>
          <w:spacing w:val="-5"/>
          <w:sz w:val="24"/>
        </w:rPr>
        <w:t xml:space="preserve"> </w:t>
      </w:r>
      <w:r>
        <w:rPr>
          <w:color w:val="404040"/>
          <w:sz w:val="24"/>
        </w:rPr>
        <w:t>имеющих</w:t>
      </w:r>
      <w:r>
        <w:rPr>
          <w:color w:val="404040"/>
          <w:spacing w:val="-5"/>
          <w:sz w:val="24"/>
        </w:rPr>
        <w:t xml:space="preserve"> </w:t>
      </w:r>
      <w:r>
        <w:rPr>
          <w:color w:val="404040"/>
          <w:sz w:val="24"/>
        </w:rPr>
        <w:t>доступ</w:t>
      </w:r>
      <w:r>
        <w:rPr>
          <w:color w:val="404040"/>
          <w:spacing w:val="-5"/>
          <w:sz w:val="24"/>
        </w:rPr>
        <w:t xml:space="preserve"> </w:t>
      </w:r>
      <w:r>
        <w:rPr>
          <w:color w:val="404040"/>
          <w:sz w:val="24"/>
        </w:rPr>
        <w:t>к</w:t>
      </w:r>
      <w:r>
        <w:rPr>
          <w:color w:val="404040"/>
          <w:spacing w:val="-5"/>
          <w:sz w:val="24"/>
        </w:rPr>
        <w:t xml:space="preserve"> </w:t>
      </w:r>
      <w:proofErr w:type="spellStart"/>
      <w:r>
        <w:rPr>
          <w:color w:val="404040"/>
          <w:sz w:val="24"/>
        </w:rPr>
        <w:t>ПДн</w:t>
      </w:r>
      <w:proofErr w:type="spellEnd"/>
      <w:r>
        <w:rPr>
          <w:color w:val="404040"/>
          <w:spacing w:val="-5"/>
          <w:sz w:val="24"/>
        </w:rPr>
        <w:t xml:space="preserve"> </w:t>
      </w:r>
      <w:r>
        <w:rPr>
          <w:color w:val="404040"/>
          <w:sz w:val="24"/>
        </w:rPr>
        <w:t>(список</w:t>
      </w:r>
      <w:r>
        <w:rPr>
          <w:color w:val="404040"/>
          <w:spacing w:val="-9"/>
          <w:sz w:val="24"/>
        </w:rPr>
        <w:t xml:space="preserve"> </w:t>
      </w:r>
      <w:r>
        <w:rPr>
          <w:color w:val="404040"/>
          <w:sz w:val="24"/>
        </w:rPr>
        <w:t xml:space="preserve">существует, предоставляется </w:t>
      </w:r>
      <w:r>
        <w:rPr>
          <w:b/>
          <w:color w:val="404040"/>
          <w:sz w:val="24"/>
        </w:rPr>
        <w:t xml:space="preserve">проверяющим органам </w:t>
      </w:r>
      <w:r>
        <w:rPr>
          <w:color w:val="404040"/>
          <w:sz w:val="24"/>
        </w:rPr>
        <w:t>по запросу)</w:t>
      </w:r>
    </w:p>
    <w:p w:rsidR="00627916" w:rsidRDefault="00627916">
      <w:pPr>
        <w:pStyle w:val="a3"/>
        <w:spacing w:before="0"/>
        <w:ind w:left="0" w:firstLine="0"/>
      </w:pPr>
    </w:p>
    <w:p w:rsidR="00627916" w:rsidRDefault="00627916">
      <w:pPr>
        <w:pStyle w:val="a3"/>
        <w:spacing w:before="0"/>
        <w:ind w:left="0" w:firstLine="0"/>
      </w:pPr>
    </w:p>
    <w:p w:rsidR="00627916" w:rsidRDefault="00627916">
      <w:pPr>
        <w:pStyle w:val="a3"/>
        <w:spacing w:before="29"/>
        <w:ind w:left="0" w:firstLine="0"/>
      </w:pPr>
    </w:p>
    <w:p w:rsidR="00627916" w:rsidRDefault="008B02D0">
      <w:pPr>
        <w:pStyle w:val="1"/>
        <w:ind w:left="140" w:firstLine="0"/>
      </w:pPr>
      <w:r>
        <w:rPr>
          <w:color w:val="404040"/>
        </w:rPr>
        <w:t>Реквизиты</w:t>
      </w:r>
      <w:r>
        <w:rPr>
          <w:color w:val="404040"/>
          <w:spacing w:val="-5"/>
        </w:rPr>
        <w:t xml:space="preserve"> </w:t>
      </w:r>
      <w:r>
        <w:rPr>
          <w:color w:val="404040"/>
          <w:spacing w:val="-2"/>
        </w:rPr>
        <w:t>оператора:</w:t>
      </w:r>
    </w:p>
    <w:p w:rsidR="00627916" w:rsidRDefault="008B02D0">
      <w:pPr>
        <w:pStyle w:val="a3"/>
        <w:spacing w:before="108" w:line="326" w:lineRule="auto"/>
        <w:ind w:left="140" w:firstLine="0"/>
        <w:rPr>
          <w:color w:val="404040"/>
        </w:rPr>
      </w:pPr>
      <w:r>
        <w:rPr>
          <w:color w:val="404040"/>
        </w:rPr>
        <w:t>ИП</w:t>
      </w:r>
      <w:r>
        <w:rPr>
          <w:color w:val="404040"/>
          <w:spacing w:val="-3"/>
        </w:rPr>
        <w:t xml:space="preserve"> Шаронов Дионисий Юрьевич </w:t>
      </w:r>
      <w:r>
        <w:rPr>
          <w:color w:val="404040"/>
        </w:rPr>
        <w:t>(гостевой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дом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 xml:space="preserve">«ИРИС») </w:t>
      </w:r>
    </w:p>
    <w:p w:rsidR="008B02D0" w:rsidRDefault="008B02D0">
      <w:pPr>
        <w:pStyle w:val="a3"/>
        <w:spacing w:before="108" w:line="326" w:lineRule="auto"/>
        <w:ind w:left="140" w:firstLine="0"/>
        <w:rPr>
          <w:color w:val="404040"/>
        </w:rPr>
      </w:pPr>
      <w:r>
        <w:rPr>
          <w:color w:val="404040"/>
        </w:rPr>
        <w:t xml:space="preserve">ИНН </w:t>
      </w:r>
      <w:proofErr w:type="gramStart"/>
      <w:r>
        <w:rPr>
          <w:rFonts w:ascii="YS Text" w:eastAsia="YS Text" w:hAnsi="YS Text" w:cs="YS Text"/>
          <w:color w:val="34343C"/>
          <w:sz w:val="23"/>
          <w:shd w:val="clear" w:color="auto" w:fill="FFFFFF"/>
        </w:rPr>
        <w:t>910901683321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,</w:t>
      </w:r>
      <w:proofErr w:type="gramEnd"/>
      <w:r>
        <w:rPr>
          <w:color w:val="404040"/>
        </w:rPr>
        <w:t xml:space="preserve"> ОГРНИП 322911200019775, </w:t>
      </w:r>
    </w:p>
    <w:p w:rsidR="00627916" w:rsidRDefault="008B02D0">
      <w:pPr>
        <w:pStyle w:val="a3"/>
        <w:spacing w:before="108" w:line="326" w:lineRule="auto"/>
        <w:ind w:left="140" w:firstLine="0"/>
      </w:pPr>
      <w:r>
        <w:rPr>
          <w:color w:val="404040"/>
        </w:rPr>
        <w:t xml:space="preserve">297546, Крым </w:t>
      </w:r>
      <w:proofErr w:type="spellStart"/>
      <w:r>
        <w:rPr>
          <w:color w:val="404040"/>
        </w:rPr>
        <w:t>респ</w:t>
      </w:r>
      <w:proofErr w:type="spellEnd"/>
      <w:r>
        <w:rPr>
          <w:color w:val="404040"/>
        </w:rPr>
        <w:t xml:space="preserve">, </w:t>
      </w:r>
      <w:proofErr w:type="spellStart"/>
      <w:r>
        <w:rPr>
          <w:color w:val="404040"/>
        </w:rPr>
        <w:t>Симфероольский</w:t>
      </w:r>
      <w:proofErr w:type="spellEnd"/>
      <w:r>
        <w:rPr>
          <w:color w:val="404040"/>
        </w:rPr>
        <w:t xml:space="preserve"> р-он, </w:t>
      </w:r>
      <w:proofErr w:type="spellStart"/>
      <w:r>
        <w:rPr>
          <w:color w:val="404040"/>
        </w:rPr>
        <w:t>пгт</w:t>
      </w:r>
      <w:proofErr w:type="spellEnd"/>
      <w:r>
        <w:rPr>
          <w:color w:val="404040"/>
        </w:rPr>
        <w:t xml:space="preserve"> Николаевка,</w:t>
      </w:r>
    </w:p>
    <w:p w:rsidR="00627916" w:rsidRDefault="008B02D0">
      <w:pPr>
        <w:pStyle w:val="a3"/>
        <w:spacing w:before="0"/>
        <w:ind w:left="140" w:firstLine="0"/>
        <w:rPr>
          <w:color w:val="404040"/>
          <w:spacing w:val="-9"/>
        </w:rPr>
      </w:pPr>
      <w:r>
        <w:rPr>
          <w:color w:val="404040"/>
        </w:rPr>
        <w:t>ул. Ленина,</w:t>
      </w:r>
      <w:r>
        <w:rPr>
          <w:color w:val="404040"/>
          <w:spacing w:val="-9"/>
        </w:rPr>
        <w:t xml:space="preserve"> д.3</w:t>
      </w:r>
      <w:bookmarkStart w:id="10" w:name="_GoBack"/>
      <w:bookmarkEnd w:id="10"/>
    </w:p>
    <w:p w:rsidR="00627916" w:rsidRDefault="00627916">
      <w:pPr>
        <w:pStyle w:val="a3"/>
        <w:spacing w:before="0"/>
        <w:ind w:left="140" w:firstLine="0"/>
        <w:rPr>
          <w:color w:val="404040"/>
          <w:spacing w:val="-9"/>
        </w:rPr>
      </w:pPr>
    </w:p>
    <w:p w:rsidR="00627916" w:rsidRDefault="008B02D0">
      <w:pPr>
        <w:pStyle w:val="a3"/>
        <w:spacing w:before="0"/>
        <w:ind w:left="140" w:firstLine="0"/>
        <w:rPr>
          <w:color w:val="404040"/>
          <w:spacing w:val="-9"/>
        </w:rPr>
      </w:pPr>
      <w:r>
        <w:rPr>
          <w:rFonts w:ascii="YS Text" w:eastAsia="YS Text" w:hAnsi="YS Text" w:cs="YS Text"/>
          <w:color w:val="34343C"/>
          <w:sz w:val="23"/>
          <w:shd w:val="clear" w:color="auto" w:fill="FFFFFF"/>
        </w:rPr>
        <w:t>ЮГО-ЗАПАДНЫЙ БАНК ПАО СБЕРБАНК</w:t>
      </w:r>
    </w:p>
    <w:p w:rsidR="00627916" w:rsidRDefault="00627916">
      <w:pPr>
        <w:pStyle w:val="a3"/>
        <w:spacing w:before="72"/>
        <w:ind w:left="0" w:firstLine="0"/>
      </w:pPr>
    </w:p>
    <w:p w:rsidR="00627916" w:rsidRDefault="008B02D0">
      <w:pPr>
        <w:pStyle w:val="a3"/>
        <w:spacing w:before="0" w:line="530" w:lineRule="auto"/>
        <w:ind w:left="140" w:right="29" w:firstLine="0"/>
        <w:rPr>
          <w:color w:val="404040"/>
          <w:spacing w:val="-2"/>
        </w:rPr>
      </w:pPr>
      <w:r>
        <w:rPr>
          <w:color w:val="404040"/>
        </w:rPr>
        <w:t>Номер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 xml:space="preserve">счета: </w:t>
      </w:r>
      <w:r>
        <w:rPr>
          <w:rFonts w:ascii="YS Text" w:eastAsia="YS Text" w:hAnsi="YS Text" w:cs="YS Text"/>
          <w:color w:val="34343C"/>
          <w:sz w:val="23"/>
          <w:shd w:val="clear" w:color="auto" w:fill="FFFFFF"/>
        </w:rPr>
        <w:t>40802 810 1 5271 0004856</w:t>
      </w:r>
      <w:r>
        <w:rPr>
          <w:color w:val="404040"/>
          <w:spacing w:val="-4"/>
        </w:rPr>
        <w:t xml:space="preserve"> </w:t>
      </w:r>
      <w:r>
        <w:rPr>
          <w:color w:val="404040"/>
          <w:spacing w:val="-2"/>
        </w:rPr>
        <w:t xml:space="preserve"> </w:t>
      </w:r>
    </w:p>
    <w:p w:rsidR="00627916" w:rsidRDefault="008B02D0">
      <w:pPr>
        <w:pStyle w:val="a3"/>
        <w:spacing w:before="0" w:line="530" w:lineRule="auto"/>
        <w:ind w:left="140" w:right="29" w:firstLine="0"/>
        <w:rPr>
          <w:rFonts w:ascii="YS Text" w:eastAsia="YS Text" w:hAnsi="YS Text" w:cs="YS Text"/>
          <w:color w:val="34343C"/>
          <w:sz w:val="23"/>
          <w:shd w:val="clear" w:color="auto" w:fill="FFFFFF"/>
        </w:rPr>
      </w:pPr>
      <w:r>
        <w:rPr>
          <w:color w:val="404040"/>
        </w:rPr>
        <w:t xml:space="preserve">БИК </w:t>
      </w:r>
      <w:r>
        <w:rPr>
          <w:rFonts w:ascii="YS Text" w:eastAsia="YS Text" w:hAnsi="YS Text" w:cs="YS Text"/>
          <w:color w:val="34343C"/>
          <w:sz w:val="23"/>
          <w:shd w:val="clear" w:color="auto" w:fill="FFFFFF"/>
        </w:rPr>
        <w:t>0460115602</w:t>
      </w:r>
    </w:p>
    <w:p w:rsidR="00627916" w:rsidRDefault="008B02D0">
      <w:pPr>
        <w:pStyle w:val="a3"/>
        <w:spacing w:before="0" w:line="530" w:lineRule="auto"/>
        <w:ind w:left="140" w:right="29" w:firstLine="0"/>
        <w:rPr>
          <w:rFonts w:ascii="YS Text" w:eastAsia="YS Text" w:hAnsi="YS Text" w:cs="YS Text"/>
          <w:color w:val="34343C"/>
          <w:sz w:val="23"/>
          <w:shd w:val="clear" w:color="auto" w:fill="FFFFFF"/>
        </w:rPr>
      </w:pPr>
      <w:proofErr w:type="spellStart"/>
      <w:r>
        <w:rPr>
          <w:rFonts w:ascii="YS Text" w:eastAsia="YS Text" w:hAnsi="YS Text" w:cs="YS Text"/>
          <w:color w:val="34343C"/>
          <w:sz w:val="23"/>
          <w:shd w:val="clear" w:color="auto" w:fill="FFFFFF"/>
        </w:rPr>
        <w:t>Корр.счет</w:t>
      </w:r>
      <w:proofErr w:type="spellEnd"/>
      <w:r>
        <w:rPr>
          <w:rFonts w:ascii="YS Text" w:eastAsia="YS Text" w:hAnsi="YS Text" w:cs="YS Text"/>
          <w:color w:val="34343C"/>
          <w:sz w:val="23"/>
          <w:shd w:val="clear" w:color="auto" w:fill="FFFFFF"/>
        </w:rPr>
        <w:t>: 30101 810 6 0000 0000602</w:t>
      </w:r>
    </w:p>
    <w:p w:rsidR="00627916" w:rsidRDefault="008B02D0">
      <w:pPr>
        <w:pStyle w:val="a3"/>
        <w:spacing w:before="0" w:line="530" w:lineRule="auto"/>
        <w:ind w:left="140" w:right="29" w:firstLine="0"/>
      </w:pPr>
      <w:r>
        <w:rPr>
          <w:color w:val="404040"/>
        </w:rPr>
        <w:t>ИП</w:t>
      </w:r>
      <w:r>
        <w:rPr>
          <w:color w:val="404040"/>
          <w:spacing w:val="-1"/>
        </w:rPr>
        <w:t xml:space="preserve"> Шаронов Дионисий Юрьевич</w:t>
      </w:r>
    </w:p>
    <w:sectPr w:rsidR="00627916">
      <w:pgSz w:w="11910" w:h="16840"/>
      <w:pgMar w:top="1140" w:right="992" w:bottom="280" w:left="1559" w:header="0" w:footer="0" w:gutter="0"/>
      <w:cols w:space="1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S Tex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22213"/>
    <w:multiLevelType w:val="hybridMultilevel"/>
    <w:tmpl w:val="C3E6C94A"/>
    <w:lvl w:ilvl="0" w:tplc="9130406E">
      <w:start w:val="1"/>
      <w:numFmt w:val="decimal"/>
      <w:lvlText w:val="%1."/>
      <w:lvlJc w:val="left"/>
      <w:pPr>
        <w:ind w:left="861" w:hanging="360"/>
      </w:pPr>
      <w:rPr>
        <w:rFonts w:ascii="Segoe UI" w:eastAsia="Segoe UI" w:hAnsi="Segoe UI" w:cs="Segoe UI" w:hint="default"/>
        <w:b w:val="0"/>
        <w:bCs w:val="0"/>
        <w:i w:val="0"/>
        <w:iCs w:val="0"/>
        <w:color w:val="404040"/>
        <w:spacing w:val="0"/>
        <w:w w:val="100"/>
        <w:sz w:val="24"/>
        <w:szCs w:val="24"/>
        <w:lang w:val="ru-RU"/>
      </w:rPr>
    </w:lvl>
    <w:lvl w:ilvl="1" w:tplc="4DFE84A8">
      <w:numFmt w:val="bullet"/>
      <w:lvlText w:val="•"/>
      <w:lvlJc w:val="left"/>
      <w:pPr>
        <w:ind w:left="1709" w:hanging="360"/>
      </w:pPr>
      <w:rPr>
        <w:rFonts w:hint="default"/>
        <w:lang w:val="ru-RU"/>
      </w:rPr>
    </w:lvl>
    <w:lvl w:ilvl="2" w:tplc="9B9881BC">
      <w:numFmt w:val="bullet"/>
      <w:lvlText w:val="•"/>
      <w:lvlJc w:val="left"/>
      <w:pPr>
        <w:ind w:left="2558" w:hanging="360"/>
      </w:pPr>
      <w:rPr>
        <w:rFonts w:hint="default"/>
        <w:lang w:val="ru-RU"/>
      </w:rPr>
    </w:lvl>
    <w:lvl w:ilvl="3" w:tplc="839EC33C">
      <w:numFmt w:val="bullet"/>
      <w:lvlText w:val="•"/>
      <w:lvlJc w:val="left"/>
      <w:pPr>
        <w:ind w:left="3407" w:hanging="360"/>
      </w:pPr>
      <w:rPr>
        <w:rFonts w:hint="default"/>
        <w:lang w:val="ru-RU"/>
      </w:rPr>
    </w:lvl>
    <w:lvl w:ilvl="4" w:tplc="8E1E8FA0">
      <w:numFmt w:val="bullet"/>
      <w:lvlText w:val="•"/>
      <w:lvlJc w:val="left"/>
      <w:pPr>
        <w:ind w:left="4257" w:hanging="360"/>
      </w:pPr>
      <w:rPr>
        <w:rFonts w:hint="default"/>
        <w:lang w:val="ru-RU"/>
      </w:rPr>
    </w:lvl>
    <w:lvl w:ilvl="5" w:tplc="79AACD2C">
      <w:numFmt w:val="bullet"/>
      <w:lvlText w:val="•"/>
      <w:lvlJc w:val="left"/>
      <w:pPr>
        <w:ind w:left="5106" w:hanging="360"/>
      </w:pPr>
      <w:rPr>
        <w:rFonts w:hint="default"/>
        <w:lang w:val="ru-RU"/>
      </w:rPr>
    </w:lvl>
    <w:lvl w:ilvl="6" w:tplc="8D928158">
      <w:numFmt w:val="bullet"/>
      <w:lvlText w:val="•"/>
      <w:lvlJc w:val="left"/>
      <w:pPr>
        <w:ind w:left="5955" w:hanging="360"/>
      </w:pPr>
      <w:rPr>
        <w:rFonts w:hint="default"/>
        <w:lang w:val="ru-RU"/>
      </w:rPr>
    </w:lvl>
    <w:lvl w:ilvl="7" w:tplc="8C0AEA2C">
      <w:numFmt w:val="bullet"/>
      <w:lvlText w:val="•"/>
      <w:lvlJc w:val="left"/>
      <w:pPr>
        <w:ind w:left="6805" w:hanging="360"/>
      </w:pPr>
      <w:rPr>
        <w:rFonts w:hint="default"/>
        <w:lang w:val="ru-RU"/>
      </w:rPr>
    </w:lvl>
    <w:lvl w:ilvl="8" w:tplc="19205FD2">
      <w:numFmt w:val="bullet"/>
      <w:lvlText w:val="•"/>
      <w:lvlJc w:val="left"/>
      <w:pPr>
        <w:ind w:left="7654" w:hanging="360"/>
      </w:pPr>
      <w:rPr>
        <w:rFonts w:hint="default"/>
        <w:lang w:val="ru-RU"/>
      </w:rPr>
    </w:lvl>
  </w:abstractNum>
  <w:abstractNum w:abstractNumId="1" w15:restartNumberingAfterBreak="0">
    <w:nsid w:val="7FF419D1"/>
    <w:multiLevelType w:val="multilevel"/>
    <w:tmpl w:val="0126631C"/>
    <w:lvl w:ilvl="0">
      <w:start w:val="1"/>
      <w:numFmt w:val="decimal"/>
      <w:lvlText w:val="%1."/>
      <w:lvlJc w:val="left"/>
      <w:pPr>
        <w:ind w:left="413" w:hanging="273"/>
      </w:pPr>
      <w:rPr>
        <w:rFonts w:ascii="Segoe UI" w:eastAsia="Segoe UI" w:hAnsi="Segoe UI" w:cs="Segoe UI" w:hint="default"/>
        <w:b/>
        <w:bCs/>
        <w:i w:val="0"/>
        <w:iCs w:val="0"/>
        <w:color w:val="404040"/>
        <w:spacing w:val="0"/>
        <w:w w:val="100"/>
        <w:sz w:val="24"/>
        <w:szCs w:val="24"/>
        <w:lang w:val="ru-RU"/>
      </w:rPr>
    </w:lvl>
    <w:lvl w:ilvl="1">
      <w:start w:val="1"/>
      <w:numFmt w:val="decimal"/>
      <w:lvlText w:val="%1.%2."/>
      <w:lvlJc w:val="left"/>
      <w:pPr>
        <w:ind w:left="140" w:hanging="432"/>
      </w:pPr>
      <w:rPr>
        <w:rFonts w:ascii="Segoe UI" w:eastAsia="Segoe UI" w:hAnsi="Segoe UI" w:cs="Segoe UI" w:hint="default"/>
        <w:b w:val="0"/>
        <w:bCs w:val="0"/>
        <w:i w:val="0"/>
        <w:iCs w:val="0"/>
        <w:color w:val="404040"/>
        <w:spacing w:val="0"/>
        <w:w w:val="100"/>
        <w:sz w:val="24"/>
        <w:szCs w:val="24"/>
        <w:lang w:val="ru-RU"/>
      </w:rPr>
    </w:lvl>
    <w:lvl w:ilvl="2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404040"/>
        <w:spacing w:val="0"/>
        <w:w w:val="100"/>
        <w:sz w:val="20"/>
        <w:szCs w:val="20"/>
        <w:lang w:val="ru-RU"/>
      </w:rPr>
    </w:lvl>
    <w:lvl w:ilvl="3">
      <w:numFmt w:val="bullet"/>
      <w:lvlText w:val="•"/>
      <w:lvlJc w:val="left"/>
      <w:pPr>
        <w:ind w:left="700" w:hanging="360"/>
      </w:pPr>
      <w:rPr>
        <w:rFonts w:hint="default"/>
        <w:lang w:val="ru-RU"/>
      </w:rPr>
    </w:lvl>
    <w:lvl w:ilvl="4">
      <w:numFmt w:val="bullet"/>
      <w:lvlText w:val="•"/>
      <w:lvlJc w:val="left"/>
      <w:pPr>
        <w:ind w:left="860" w:hanging="360"/>
      </w:pPr>
      <w:rPr>
        <w:rFonts w:hint="default"/>
        <w:lang w:val="ru-RU"/>
      </w:rPr>
    </w:lvl>
    <w:lvl w:ilvl="5">
      <w:numFmt w:val="bullet"/>
      <w:lvlText w:val="•"/>
      <w:lvlJc w:val="left"/>
      <w:pPr>
        <w:ind w:left="2275" w:hanging="360"/>
      </w:pPr>
      <w:rPr>
        <w:rFonts w:hint="default"/>
        <w:lang w:val="ru-RU"/>
      </w:rPr>
    </w:lvl>
    <w:lvl w:ilvl="6">
      <w:numFmt w:val="bullet"/>
      <w:lvlText w:val="•"/>
      <w:lvlJc w:val="left"/>
      <w:pPr>
        <w:ind w:left="3691" w:hanging="360"/>
      </w:pPr>
      <w:rPr>
        <w:rFonts w:hint="default"/>
        <w:lang w:val="ru-RU"/>
      </w:rPr>
    </w:lvl>
    <w:lvl w:ilvl="7">
      <w:numFmt w:val="bullet"/>
      <w:lvlText w:val="•"/>
      <w:lvlJc w:val="left"/>
      <w:pPr>
        <w:ind w:left="5106" w:hanging="360"/>
      </w:pPr>
      <w:rPr>
        <w:rFonts w:hint="default"/>
        <w:lang w:val="ru-RU"/>
      </w:rPr>
    </w:lvl>
    <w:lvl w:ilvl="8">
      <w:numFmt w:val="bullet"/>
      <w:lvlText w:val="•"/>
      <w:lvlJc w:val="left"/>
      <w:pPr>
        <w:ind w:left="6522" w:hanging="360"/>
      </w:pPr>
      <w:rPr>
        <w:rFonts w:hint="default"/>
        <w:lang w:val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27916"/>
    <w:rsid w:val="00542F3B"/>
    <w:rsid w:val="00627916"/>
    <w:rsid w:val="008B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947E0"/>
  <w15:docId w15:val="{FEBE74A5-0F8A-4885-AC09-73DF55004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ru-RU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Segoe UI" w:eastAsia="Segoe UI" w:hAnsi="Segoe UI" w:cs="Segoe UI"/>
      <w:lang w:val="ru-RU"/>
    </w:rPr>
  </w:style>
  <w:style w:type="paragraph" w:styleId="1">
    <w:name w:val="heading 1"/>
    <w:basedOn w:val="a"/>
    <w:uiPriority w:val="9"/>
    <w:qFormat/>
    <w:pPr>
      <w:ind w:left="411" w:hanging="271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113"/>
      <w:ind w:left="861" w:hanging="360"/>
    </w:pPr>
    <w:rPr>
      <w:sz w:val="24"/>
      <w:szCs w:val="24"/>
    </w:rPr>
  </w:style>
  <w:style w:type="character" w:styleId="a4">
    <w:name w:val="Hyperlink"/>
    <w:uiPriority w:val="99"/>
    <w:semiHidden/>
    <w:unhideWhenUsed/>
    <w:rPr>
      <w:color w:val="2F69C7"/>
      <w:u w:val="single"/>
    </w:rPr>
  </w:style>
  <w:style w:type="paragraph" w:styleId="a5">
    <w:name w:val="List Paragraph"/>
    <w:basedOn w:val="a"/>
    <w:uiPriority w:val="1"/>
    <w:qFormat/>
    <w:pPr>
      <w:spacing w:before="113"/>
      <w:ind w:left="861" w:hanging="360"/>
    </w:pPr>
  </w:style>
  <w:style w:type="paragraph" w:styleId="a6">
    <w:name w:val="Subtitle"/>
    <w:basedOn w:val="a"/>
    <w:next w:val="a"/>
    <w:uiPriority w:val="11"/>
    <w:qFormat/>
    <w:pPr>
      <w:spacing w:afterAutospacing="1"/>
    </w:pPr>
    <w:rPr>
      <w:color w:val="808080"/>
      <w:sz w:val="30"/>
    </w:rPr>
  </w:style>
  <w:style w:type="table" w:styleId="a7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</w:style>
  <w:style w:type="paragraph" w:styleId="a8">
    <w:name w:val="Title"/>
    <w:basedOn w:val="a"/>
    <w:uiPriority w:val="10"/>
    <w:qFormat/>
    <w:pPr>
      <w:spacing w:before="76"/>
      <w:ind w:left="140"/>
    </w:pPr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erch-laguna.ru/" TargetMode="External"/><Relationship Id="rId5" Type="http://schemas.openxmlformats.org/officeDocument/2006/relationships/hyperlink" Target="https://kerch-lagun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357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2025-12-03T11:39:00Z</dcterms:created>
  <dcterms:modified xsi:type="dcterms:W3CDTF">2025-12-10T11:18:00Z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2025-12-03T00:00:00Z</vt:filetime>
  </property>
  <property fmtid="{D5CDD505-2E9C-101B-9397-08002B2CF9AE}" pid="5" name="Producer">
    <vt:lpwstr>www.ilovepdf.com</vt:lpwstr>
  </property>
</Properties>
</file>